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16A" w:rsidRPr="0054116A" w:rsidRDefault="0054116A" w:rsidP="0054116A">
      <w:pPr>
        <w:spacing w:line="240" w:lineRule="auto"/>
        <w:jc w:val="both"/>
        <w:rPr>
          <w:rFonts w:ascii="Traditional Arabic" w:eastAsia="Times New Roman" w:hAnsi="Traditional Arabic" w:hint="cs"/>
          <w:color w:val="000000"/>
          <w:sz w:val="20"/>
          <w:szCs w:val="20"/>
          <w:rtl/>
        </w:rPr>
      </w:pPr>
      <w:r w:rsidRPr="0054116A">
        <w:rPr>
          <w:rFonts w:ascii="Traditional Arabic" w:eastAsia="Times New Roman" w:hAnsi="Traditional Arabic" w:cs="Traditional Arabic"/>
          <w:b/>
          <w:bCs/>
          <w:color w:val="993399"/>
          <w:sz w:val="20"/>
          <w:szCs w:val="20"/>
          <w:rtl/>
          <w:lang w:bidi="ar-AE"/>
        </w:rPr>
        <w:t>لحظة من فضلك</w:t>
      </w:r>
    </w:p>
    <w:p w:rsidR="0054116A" w:rsidRPr="0054116A" w:rsidRDefault="0054116A" w:rsidP="0054116A">
      <w:pPr>
        <w:spacing w:line="240" w:lineRule="auto"/>
        <w:jc w:val="both"/>
        <w:rPr>
          <w:rFonts w:ascii="Traditional Arabic" w:eastAsia="Times New Roman" w:hAnsi="Traditional Arabic" w:cs="Traditional Arabic"/>
          <w:color w:val="000000"/>
          <w:sz w:val="20"/>
          <w:szCs w:val="20"/>
          <w:rtl/>
        </w:rPr>
      </w:pPr>
      <w:r w:rsidRPr="0054116A">
        <w:rPr>
          <w:rFonts w:ascii="Traditional Arabic" w:eastAsia="Times New Roman" w:hAnsi="Traditional Arabic" w:cs="Traditional Arabic"/>
          <w:b/>
          <w:bCs/>
          <w:color w:val="993399"/>
          <w:sz w:val="20"/>
          <w:szCs w:val="20"/>
          <w:rtl/>
          <w:lang w:bidi="ar-AE"/>
        </w:rPr>
        <w:t>لتقسيم الصف إلى مجموعات اتبعنا الطريقة التالية</w:t>
      </w:r>
    </w:p>
    <w:p w:rsidR="0054116A" w:rsidRPr="0054116A" w:rsidRDefault="0054116A" w:rsidP="0054116A">
      <w:pPr>
        <w:spacing w:before="100" w:beforeAutospacing="1" w:after="100" w:afterAutospacing="1" w:line="360" w:lineRule="auto"/>
        <w:jc w:val="both"/>
        <w:rPr>
          <w:rFonts w:ascii="Traditional Arabic" w:eastAsia="Times New Roman" w:hAnsi="Traditional Arabic" w:cs="Traditional Arabic"/>
          <w:color w:val="000000"/>
          <w:sz w:val="20"/>
          <w:szCs w:val="20"/>
          <w:rtl/>
        </w:rPr>
      </w:pPr>
      <w:r w:rsidRPr="0054116A">
        <w:rPr>
          <w:rFonts w:ascii="Traditional Arabic" w:eastAsia="Times New Roman" w:hAnsi="Traditional Arabic" w:cs="Traditional Arabic"/>
          <w:b/>
          <w:bCs/>
          <w:color w:val="000000"/>
          <w:sz w:val="20"/>
          <w:szCs w:val="20"/>
          <w:rtl/>
          <w:lang w:bidi="ar-SA"/>
        </w:rPr>
        <w:t>التعليم التعاوني هو استراتيجيه تعليمية لمجموعات صغيرة غير متجانسة من الطلاب تعمل معا لزيادة تعلمهم كمجموعه وكأفراد إلى أقصى حد من خلال التفاعل الايجابي الذي يؤدي إلى نمو المهارات الشخصية والاجتماعية لديهم , وقد أثبتت الدراسات أن الطلاب الذين يدرسون بهذه الطريقة :</w:t>
      </w:r>
    </w:p>
    <w:p w:rsidR="0054116A" w:rsidRPr="0054116A" w:rsidRDefault="0054116A" w:rsidP="0054116A">
      <w:pPr>
        <w:spacing w:before="100" w:beforeAutospacing="1" w:after="100" w:afterAutospacing="1" w:line="360" w:lineRule="auto"/>
        <w:jc w:val="both"/>
        <w:rPr>
          <w:rFonts w:ascii="Traditional Arabic" w:eastAsia="Times New Roman" w:hAnsi="Traditional Arabic" w:cs="Traditional Arabic"/>
          <w:color w:val="000000"/>
          <w:sz w:val="20"/>
          <w:szCs w:val="20"/>
          <w:rtl/>
        </w:rPr>
      </w:pPr>
      <w:r w:rsidRPr="0054116A">
        <w:rPr>
          <w:rFonts w:ascii="Traditional Arabic" w:eastAsia="Times New Roman" w:hAnsi="Traditional Arabic" w:cs="Traditional Arabic"/>
          <w:b/>
          <w:bCs/>
          <w:color w:val="CC0033"/>
          <w:sz w:val="20"/>
          <w:szCs w:val="20"/>
          <w:rtl/>
        </w:rPr>
        <w:t>*</w:t>
      </w:r>
      <w:r w:rsidRPr="0054116A">
        <w:rPr>
          <w:rFonts w:ascii="Traditional Arabic" w:eastAsia="Times New Roman" w:hAnsi="Traditional Arabic" w:cs="Traditional Arabic"/>
          <w:b/>
          <w:bCs/>
          <w:color w:val="000000"/>
          <w:sz w:val="20"/>
          <w:szCs w:val="20"/>
          <w:rtl/>
        </w:rPr>
        <w:t xml:space="preserve"> </w:t>
      </w:r>
      <w:r w:rsidRPr="0054116A">
        <w:rPr>
          <w:rFonts w:ascii="Traditional Arabic" w:eastAsia="Times New Roman" w:hAnsi="Traditional Arabic" w:cs="Traditional Arabic"/>
          <w:b/>
          <w:bCs/>
          <w:color w:val="000000"/>
          <w:sz w:val="20"/>
          <w:szCs w:val="20"/>
          <w:rtl/>
          <w:lang w:bidi="ar-SA"/>
        </w:rPr>
        <w:t xml:space="preserve">يكون تحصيلهم الدراسي أعلى </w:t>
      </w:r>
      <w:r w:rsidRPr="0054116A">
        <w:rPr>
          <w:rFonts w:ascii="Traditional Arabic" w:eastAsia="Times New Roman" w:hAnsi="Traditional Arabic" w:cs="Traditional Arabic"/>
          <w:b/>
          <w:bCs/>
          <w:color w:val="990000"/>
          <w:sz w:val="20"/>
          <w:szCs w:val="20"/>
          <w:rtl/>
          <w:lang w:bidi="ar-SA"/>
        </w:rPr>
        <w:t xml:space="preserve">* </w:t>
      </w:r>
      <w:r w:rsidRPr="0054116A">
        <w:rPr>
          <w:rFonts w:ascii="Traditional Arabic" w:eastAsia="Times New Roman" w:hAnsi="Traditional Arabic" w:cs="Traditional Arabic"/>
          <w:b/>
          <w:bCs/>
          <w:color w:val="000000"/>
          <w:sz w:val="20"/>
          <w:szCs w:val="20"/>
          <w:rtl/>
          <w:lang w:bidi="ar-SA"/>
        </w:rPr>
        <w:t>يتمتعون بدافعية داخليه عاليه</w:t>
      </w:r>
    </w:p>
    <w:p w:rsidR="0054116A" w:rsidRPr="0054116A" w:rsidRDefault="0054116A" w:rsidP="0054116A">
      <w:pPr>
        <w:spacing w:before="100" w:beforeAutospacing="1" w:after="100" w:afterAutospacing="1" w:line="360" w:lineRule="auto"/>
        <w:jc w:val="both"/>
        <w:rPr>
          <w:rFonts w:ascii="Traditional Arabic" w:eastAsia="Times New Roman" w:hAnsi="Traditional Arabic" w:cs="Traditional Arabic"/>
          <w:color w:val="000000"/>
          <w:sz w:val="20"/>
          <w:szCs w:val="20"/>
          <w:rtl/>
        </w:rPr>
      </w:pPr>
      <w:r w:rsidRPr="0054116A">
        <w:rPr>
          <w:rFonts w:ascii="Traditional Arabic" w:eastAsia="Times New Roman" w:hAnsi="Traditional Arabic" w:cs="Traditional Arabic"/>
          <w:b/>
          <w:bCs/>
          <w:color w:val="990033"/>
          <w:sz w:val="20"/>
          <w:szCs w:val="20"/>
          <w:rtl/>
        </w:rPr>
        <w:t>*</w:t>
      </w:r>
      <w:r w:rsidRPr="0054116A">
        <w:rPr>
          <w:rFonts w:ascii="Traditional Arabic" w:eastAsia="Times New Roman" w:hAnsi="Traditional Arabic" w:cs="Traditional Arabic"/>
          <w:b/>
          <w:bCs/>
          <w:color w:val="0000FF"/>
          <w:sz w:val="20"/>
          <w:szCs w:val="20"/>
          <w:rtl/>
        </w:rPr>
        <w:t xml:space="preserve"> </w:t>
      </w:r>
      <w:r w:rsidRPr="0054116A">
        <w:rPr>
          <w:rFonts w:ascii="Traditional Arabic" w:eastAsia="Times New Roman" w:hAnsi="Traditional Arabic" w:cs="Traditional Arabic"/>
          <w:b/>
          <w:bCs/>
          <w:color w:val="000000"/>
          <w:sz w:val="20"/>
          <w:szCs w:val="20"/>
          <w:rtl/>
          <w:lang w:bidi="ar-SA"/>
        </w:rPr>
        <w:t xml:space="preserve">تنشأ بينهم علاقات </w:t>
      </w:r>
      <w:r w:rsidRPr="0054116A">
        <w:rPr>
          <w:rFonts w:ascii="Traditional Arabic" w:eastAsia="Times New Roman" w:hAnsi="Traditional Arabic" w:cs="Traditional Arabic"/>
          <w:b/>
          <w:bCs/>
          <w:color w:val="990000"/>
          <w:sz w:val="20"/>
          <w:szCs w:val="20"/>
          <w:rtl/>
          <w:lang w:bidi="ar-SA"/>
        </w:rPr>
        <w:t>*</w:t>
      </w:r>
      <w:r w:rsidRPr="0054116A">
        <w:rPr>
          <w:rFonts w:ascii="Traditional Arabic" w:eastAsia="Times New Roman" w:hAnsi="Traditional Arabic" w:cs="Traditional Arabic"/>
          <w:b/>
          <w:bCs/>
          <w:color w:val="000000"/>
          <w:sz w:val="20"/>
          <w:szCs w:val="20"/>
          <w:rtl/>
          <w:lang w:bidi="ar-SA"/>
        </w:rPr>
        <w:t xml:space="preserve"> يستخدمون عمليات التفكير الاستدلالي بشكل اكبر</w:t>
      </w:r>
    </w:p>
    <w:p w:rsidR="0054116A" w:rsidRPr="0054116A" w:rsidRDefault="0054116A" w:rsidP="0054116A">
      <w:pPr>
        <w:spacing w:before="100" w:beforeAutospacing="1" w:after="100" w:afterAutospacing="1" w:line="360" w:lineRule="auto"/>
        <w:jc w:val="both"/>
        <w:rPr>
          <w:rFonts w:ascii="Traditional Arabic" w:eastAsia="Times New Roman" w:hAnsi="Traditional Arabic" w:cs="Traditional Arabic"/>
          <w:color w:val="000000"/>
          <w:sz w:val="20"/>
          <w:szCs w:val="20"/>
          <w:rtl/>
        </w:rPr>
      </w:pPr>
      <w:r w:rsidRPr="0054116A">
        <w:rPr>
          <w:rFonts w:ascii="Traditional Arabic" w:eastAsia="Times New Roman" w:hAnsi="Traditional Arabic" w:cs="Traditional Arabic"/>
          <w:b/>
          <w:bCs/>
          <w:color w:val="990033"/>
          <w:sz w:val="20"/>
          <w:szCs w:val="20"/>
          <w:rtl/>
        </w:rPr>
        <w:t>*</w:t>
      </w:r>
      <w:r w:rsidRPr="0054116A">
        <w:rPr>
          <w:rFonts w:ascii="Traditional Arabic" w:eastAsia="Times New Roman" w:hAnsi="Traditional Arabic" w:cs="Traditional Arabic"/>
          <w:b/>
          <w:bCs/>
          <w:color w:val="000000"/>
          <w:sz w:val="20"/>
          <w:szCs w:val="20"/>
          <w:rtl/>
        </w:rPr>
        <w:t xml:space="preserve"> </w:t>
      </w:r>
      <w:r w:rsidRPr="0054116A">
        <w:rPr>
          <w:rFonts w:ascii="Traditional Arabic" w:eastAsia="Times New Roman" w:hAnsi="Traditional Arabic" w:cs="Traditional Arabic"/>
          <w:b/>
          <w:bCs/>
          <w:color w:val="000000"/>
          <w:sz w:val="20"/>
          <w:szCs w:val="20"/>
          <w:rtl/>
          <w:lang w:bidi="ar-SA"/>
        </w:rPr>
        <w:t xml:space="preserve">يصبح لديهم اتجاهات أفضل نحو المدرسة والمعلمين </w:t>
      </w:r>
      <w:r w:rsidRPr="0054116A">
        <w:rPr>
          <w:rFonts w:ascii="Traditional Arabic" w:eastAsia="Times New Roman" w:hAnsi="Traditional Arabic" w:cs="Traditional Arabic"/>
          <w:b/>
          <w:bCs/>
          <w:color w:val="990000"/>
          <w:sz w:val="20"/>
          <w:szCs w:val="20"/>
          <w:rtl/>
          <w:lang w:bidi="ar-SA"/>
        </w:rPr>
        <w:t xml:space="preserve">* </w:t>
      </w:r>
      <w:r w:rsidRPr="0054116A">
        <w:rPr>
          <w:rFonts w:ascii="Traditional Arabic" w:eastAsia="Times New Roman" w:hAnsi="Traditional Arabic" w:cs="Traditional Arabic"/>
          <w:b/>
          <w:bCs/>
          <w:color w:val="000000"/>
          <w:sz w:val="20"/>
          <w:szCs w:val="20"/>
          <w:rtl/>
          <w:lang w:bidi="ar-SA"/>
        </w:rPr>
        <w:t>قادرون على التكيف اجتماعيا ونفسيا</w:t>
      </w:r>
    </w:p>
    <w:p w:rsidR="0054116A" w:rsidRPr="0054116A" w:rsidRDefault="0054116A" w:rsidP="0054116A">
      <w:pPr>
        <w:spacing w:before="100" w:beforeAutospacing="1" w:after="100" w:afterAutospacing="1" w:line="360" w:lineRule="auto"/>
        <w:jc w:val="both"/>
        <w:rPr>
          <w:rFonts w:ascii="Traditional Arabic" w:eastAsia="Times New Roman" w:hAnsi="Traditional Arabic" w:cs="Traditional Arabic"/>
          <w:color w:val="000000"/>
          <w:sz w:val="20"/>
          <w:szCs w:val="20"/>
          <w:rtl/>
        </w:rPr>
      </w:pPr>
      <w:r w:rsidRPr="0054116A">
        <w:rPr>
          <w:rFonts w:ascii="Traditional Arabic" w:eastAsia="Times New Roman" w:hAnsi="Traditional Arabic" w:cs="Traditional Arabic"/>
          <w:b/>
          <w:bCs/>
          <w:color w:val="000000"/>
          <w:sz w:val="20"/>
          <w:szCs w:val="20"/>
          <w:rtl/>
          <w:lang w:bidi="ar-SA"/>
        </w:rPr>
        <w:t>وبذلك يكون مجتمع الصف والمدرسة هما المجتمع الصغير للطالب والتعليم التعاوني –في الصف- تتاح الفرصة لممارسة واكتساب المهارات والاتجاهات التي يحتاجها في مجتمعه الكبير مجتمع الحياة</w:t>
      </w:r>
      <w:r w:rsidRPr="0054116A">
        <w:rPr>
          <w:rFonts w:ascii="Traditional Arabic" w:eastAsia="Times New Roman" w:hAnsi="Traditional Arabic" w:cs="Traditional Arabic"/>
          <w:color w:val="000000"/>
          <w:sz w:val="20"/>
          <w:szCs w:val="20"/>
          <w:rtl/>
          <w:lang w:bidi="ar-SA"/>
        </w:rPr>
        <w:t>.</w:t>
      </w:r>
    </w:p>
    <w:p w:rsidR="0054116A" w:rsidRPr="0054116A" w:rsidRDefault="0054116A" w:rsidP="0054116A">
      <w:pPr>
        <w:spacing w:before="100" w:beforeAutospacing="1" w:after="100" w:afterAutospacing="1" w:line="240" w:lineRule="auto"/>
        <w:jc w:val="both"/>
        <w:rPr>
          <w:rFonts w:ascii="Traditional Arabic" w:eastAsia="Times New Roman" w:hAnsi="Traditional Arabic" w:cs="Traditional Arabic"/>
          <w:color w:val="000000"/>
          <w:sz w:val="20"/>
          <w:szCs w:val="20"/>
          <w:rtl/>
        </w:rPr>
      </w:pPr>
      <w:r w:rsidRPr="0054116A">
        <w:rPr>
          <w:rFonts w:ascii="Traditional Arabic" w:eastAsia="Times New Roman" w:hAnsi="Traditional Arabic" w:cs="Traditional Arabic"/>
          <w:b/>
          <w:bCs/>
          <w:color w:val="336600"/>
          <w:sz w:val="20"/>
          <w:szCs w:val="20"/>
          <w:u w:val="single"/>
          <w:rtl/>
          <w:lang w:bidi="ar-SA"/>
        </w:rPr>
        <w:t>وفي عملية تقسيم طلاب الصف إلى مجموعات يجب مراعاة الأمور التالية</w:t>
      </w:r>
      <w:r w:rsidRPr="0054116A">
        <w:rPr>
          <w:rFonts w:ascii="Traditional Arabic" w:eastAsia="Times New Roman" w:hAnsi="Traditional Arabic" w:cs="Traditional Arabic"/>
          <w:b/>
          <w:bCs/>
          <w:color w:val="000000"/>
          <w:sz w:val="20"/>
          <w:szCs w:val="20"/>
          <w:u w:val="single"/>
          <w:rtl/>
          <w:lang w:bidi="ar-SA"/>
        </w:rPr>
        <w:t xml:space="preserve">: </w:t>
      </w:r>
    </w:p>
    <w:p w:rsidR="0054116A" w:rsidRPr="0054116A" w:rsidRDefault="0054116A" w:rsidP="0054116A">
      <w:pPr>
        <w:spacing w:before="100" w:beforeAutospacing="1" w:after="100" w:afterAutospacing="1" w:line="240" w:lineRule="auto"/>
        <w:jc w:val="both"/>
        <w:rPr>
          <w:rFonts w:ascii="Traditional Arabic" w:eastAsia="Times New Roman" w:hAnsi="Traditional Arabic" w:cs="Traditional Arabic"/>
          <w:color w:val="000000"/>
          <w:sz w:val="20"/>
          <w:szCs w:val="20"/>
          <w:rtl/>
        </w:rPr>
      </w:pPr>
      <w:r w:rsidRPr="0054116A">
        <w:rPr>
          <w:rFonts w:ascii="Traditional Arabic" w:eastAsia="Times New Roman" w:hAnsi="Traditional Arabic" w:cs="Traditional Arabic"/>
          <w:b/>
          <w:bCs/>
          <w:color w:val="000000"/>
          <w:sz w:val="20"/>
          <w:szCs w:val="20"/>
          <w:rtl/>
          <w:lang w:bidi="ar-SA"/>
        </w:rPr>
        <w:t xml:space="preserve">المستوى التحصيلي- الفروق الفردية - القدرات الاجتماعية والدافعية - مدى تمكنهم من استعمال الحاسوب </w:t>
      </w:r>
    </w:p>
    <w:p w:rsidR="0054116A" w:rsidRPr="0054116A" w:rsidRDefault="0054116A" w:rsidP="0054116A">
      <w:pPr>
        <w:spacing w:before="100" w:beforeAutospacing="1" w:after="100" w:afterAutospacing="1" w:line="360" w:lineRule="auto"/>
        <w:jc w:val="both"/>
        <w:rPr>
          <w:rFonts w:ascii="Traditional Arabic" w:eastAsia="Times New Roman" w:hAnsi="Traditional Arabic" w:cs="Traditional Arabic"/>
          <w:color w:val="000000"/>
          <w:sz w:val="20"/>
          <w:szCs w:val="20"/>
          <w:rtl/>
        </w:rPr>
      </w:pPr>
      <w:r w:rsidRPr="0054116A">
        <w:rPr>
          <w:rFonts w:ascii="Traditional Arabic" w:eastAsia="Times New Roman" w:hAnsi="Traditional Arabic" w:cs="Traditional Arabic"/>
          <w:color w:val="333399"/>
          <w:sz w:val="20"/>
          <w:szCs w:val="20"/>
          <w:u w:val="single"/>
          <w:rtl/>
          <w:lang w:bidi="ar-SA"/>
        </w:rPr>
        <w:t>خطة بناء مجموعات ضمن ثلاث مراحل</w:t>
      </w:r>
      <w:r w:rsidRPr="0054116A">
        <w:rPr>
          <w:rFonts w:ascii="Traditional Arabic" w:eastAsia="Times New Roman" w:hAnsi="Traditional Arabic" w:cs="Traditional Arabic"/>
          <w:color w:val="000000"/>
          <w:sz w:val="20"/>
          <w:szCs w:val="20"/>
          <w:u w:val="single"/>
          <w:rtl/>
          <w:lang w:bidi="ar-SA"/>
        </w:rPr>
        <w:t xml:space="preserve"> :</w:t>
      </w:r>
    </w:p>
    <w:p w:rsidR="0054116A" w:rsidRPr="0054116A" w:rsidRDefault="0054116A" w:rsidP="0054116A">
      <w:pPr>
        <w:spacing w:before="100" w:beforeAutospacing="1" w:after="100" w:afterAutospacing="1" w:line="360" w:lineRule="auto"/>
        <w:jc w:val="both"/>
        <w:rPr>
          <w:rFonts w:ascii="Traditional Arabic" w:eastAsia="Times New Roman" w:hAnsi="Traditional Arabic" w:cs="Traditional Arabic"/>
          <w:color w:val="000000"/>
          <w:sz w:val="20"/>
          <w:szCs w:val="20"/>
          <w:rtl/>
        </w:rPr>
      </w:pPr>
      <w:r w:rsidRPr="0054116A">
        <w:rPr>
          <w:rFonts w:ascii="Traditional Arabic" w:eastAsia="Times New Roman" w:hAnsi="Traditional Arabic" w:cs="Traditional Arabic"/>
          <w:b/>
          <w:bCs/>
          <w:color w:val="FF0000"/>
          <w:sz w:val="20"/>
          <w:szCs w:val="20"/>
          <w:u w:val="single"/>
          <w:rtl/>
        </w:rPr>
        <w:t>*</w:t>
      </w:r>
      <w:r w:rsidRPr="0054116A">
        <w:rPr>
          <w:rFonts w:ascii="Traditional Arabic" w:eastAsia="Times New Roman" w:hAnsi="Traditional Arabic" w:cs="Traditional Arabic"/>
          <w:b/>
          <w:bCs/>
          <w:color w:val="FF0000"/>
          <w:sz w:val="20"/>
          <w:szCs w:val="20"/>
          <w:u w:val="single"/>
          <w:rtl/>
          <w:lang w:bidi="ar-SA"/>
        </w:rPr>
        <w:t>المرحلة الأولى</w:t>
      </w:r>
      <w:r w:rsidRPr="0054116A">
        <w:rPr>
          <w:rFonts w:ascii="Traditional Arabic" w:eastAsia="Times New Roman" w:hAnsi="Traditional Arabic" w:cs="Traditional Arabic"/>
          <w:b/>
          <w:bCs/>
          <w:color w:val="000000"/>
          <w:sz w:val="20"/>
          <w:szCs w:val="20"/>
          <w:rtl/>
          <w:lang w:bidi="ar-SA"/>
        </w:rPr>
        <w:t>: والهدف منها معرفة عدد الطلاب الذين يمتلكون حاسوبا أو غير ذلك</w:t>
      </w:r>
      <w:r w:rsidRPr="0054116A">
        <w:rPr>
          <w:rFonts w:ascii="Traditional Arabic" w:eastAsia="Times New Roman" w:hAnsi="Traditional Arabic" w:cs="Traditional Arabic"/>
          <w:b/>
          <w:bCs/>
          <w:color w:val="000000"/>
          <w:sz w:val="20"/>
          <w:szCs w:val="20"/>
          <w:u w:val="single"/>
          <w:rtl/>
          <w:lang w:bidi="ar-SA"/>
        </w:rPr>
        <w:t xml:space="preserve"> </w:t>
      </w:r>
      <w:r w:rsidRPr="0054116A">
        <w:rPr>
          <w:rFonts w:ascii="Traditional Arabic" w:eastAsia="Times New Roman" w:hAnsi="Traditional Arabic" w:cs="Traditional Arabic"/>
          <w:b/>
          <w:bCs/>
          <w:color w:val="000000"/>
          <w:sz w:val="20"/>
          <w:szCs w:val="20"/>
          <w:rtl/>
          <w:lang w:bidi="ar-SA"/>
        </w:rPr>
        <w:t>من التقنيات</w:t>
      </w:r>
      <w:r w:rsidRPr="0054116A">
        <w:rPr>
          <w:rFonts w:ascii="Traditional Arabic" w:eastAsia="Times New Roman" w:hAnsi="Traditional Arabic" w:cs="Traditional Arabic"/>
          <w:b/>
          <w:bCs/>
          <w:color w:val="000000"/>
          <w:sz w:val="20"/>
          <w:szCs w:val="20"/>
          <w:u w:val="single"/>
          <w:rtl/>
          <w:lang w:bidi="ar-SA"/>
        </w:rPr>
        <w:t xml:space="preserve"> </w:t>
      </w:r>
      <w:r w:rsidRPr="0054116A">
        <w:rPr>
          <w:rFonts w:ascii="Traditional Arabic" w:eastAsia="Times New Roman" w:hAnsi="Traditional Arabic" w:cs="Traditional Arabic"/>
          <w:b/>
          <w:bCs/>
          <w:color w:val="000000"/>
          <w:sz w:val="20"/>
          <w:szCs w:val="20"/>
          <w:rtl/>
          <w:lang w:bidi="ar-SA"/>
        </w:rPr>
        <w:t xml:space="preserve">الحديثة وقدرتهم في استعمالها: </w:t>
      </w:r>
    </w:p>
    <w:p w:rsidR="0054116A" w:rsidRPr="0054116A" w:rsidRDefault="0054116A" w:rsidP="0054116A">
      <w:pPr>
        <w:spacing w:before="100" w:beforeAutospacing="1" w:after="100" w:afterAutospacing="1" w:line="360" w:lineRule="auto"/>
        <w:jc w:val="both"/>
        <w:rPr>
          <w:rFonts w:ascii="Traditional Arabic" w:eastAsia="Times New Roman" w:hAnsi="Traditional Arabic" w:cs="Traditional Arabic"/>
          <w:color w:val="000000"/>
          <w:sz w:val="20"/>
          <w:szCs w:val="20"/>
          <w:rtl/>
        </w:rPr>
      </w:pPr>
      <w:r w:rsidRPr="0054116A">
        <w:rPr>
          <w:rFonts w:ascii="Traditional Arabic" w:eastAsia="Times New Roman" w:hAnsi="Traditional Arabic" w:cs="Traditional Arabic"/>
          <w:b/>
          <w:bCs/>
          <w:color w:val="000000"/>
          <w:sz w:val="20"/>
          <w:szCs w:val="20"/>
          <w:rtl/>
          <w:lang w:bidi="ar-SA"/>
        </w:rPr>
        <w:t xml:space="preserve">أ‌) يتم توزيع استمارة ( أنا والحاسوب)على الطلاب والمطلوب منهم رسم دائرة حول الرمز المناسب: </w:t>
      </w:r>
    </w:p>
    <w:p w:rsidR="0054116A" w:rsidRPr="0054116A" w:rsidRDefault="0054116A" w:rsidP="0054116A">
      <w:pPr>
        <w:spacing w:before="100" w:beforeAutospacing="1" w:after="100" w:afterAutospacing="1" w:line="360" w:lineRule="auto"/>
        <w:jc w:val="both"/>
        <w:rPr>
          <w:rFonts w:ascii="Traditional Arabic" w:eastAsia="Times New Roman" w:hAnsi="Traditional Arabic" w:cs="Traditional Arabic"/>
          <w:color w:val="000000"/>
          <w:sz w:val="20"/>
          <w:szCs w:val="20"/>
          <w:rtl/>
        </w:rPr>
      </w:pPr>
      <w:r w:rsidRPr="0054116A">
        <w:rPr>
          <w:rFonts w:ascii="Traditional Arabic" w:eastAsia="Times New Roman" w:hAnsi="Traditional Arabic" w:cs="Traditional Arabic"/>
          <w:b/>
          <w:bCs/>
          <w:color w:val="000000"/>
          <w:sz w:val="20"/>
          <w:szCs w:val="20"/>
          <w:rtl/>
          <w:lang w:bidi="ar-SA"/>
        </w:rPr>
        <w:t>الاسم: ____________</w:t>
      </w:r>
      <w:r w:rsidRPr="0054116A">
        <w:rPr>
          <w:rFonts w:ascii="Traditional Arabic" w:eastAsia="Times New Roman" w:hAnsi="Traditional Arabic" w:cs="Traditional Arabic"/>
          <w:b/>
          <w:bCs/>
          <w:color w:val="000000"/>
          <w:sz w:val="20"/>
          <w:szCs w:val="20"/>
          <w:rtl/>
        </w:rPr>
        <w:t xml:space="preserve"> </w:t>
      </w:r>
      <w:r w:rsidRPr="0054116A">
        <w:rPr>
          <w:rFonts w:ascii="Traditional Arabic" w:eastAsia="Times New Roman" w:hAnsi="Traditional Arabic" w:cs="Traditional Arabic"/>
          <w:b/>
          <w:bCs/>
          <w:color w:val="000000"/>
          <w:sz w:val="20"/>
          <w:szCs w:val="20"/>
          <w:rtl/>
          <w:lang w:bidi="ar-SA"/>
        </w:rPr>
        <w:t>الصف: _____________</w:t>
      </w:r>
    </w:p>
    <w:tbl>
      <w:tblPr>
        <w:bidiVisual/>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78"/>
        <w:gridCol w:w="2779"/>
        <w:gridCol w:w="2779"/>
      </w:tblGrid>
      <w:tr w:rsidR="0054116A" w:rsidRPr="0054116A" w:rsidTr="0054116A">
        <w:tc>
          <w:tcPr>
            <w:tcW w:w="1650" w:type="pct"/>
            <w:tcBorders>
              <w:top w:val="nil"/>
              <w:left w:val="nil"/>
              <w:bottom w:val="nil"/>
              <w:right w:val="nil"/>
            </w:tcBorders>
            <w:shd w:val="clear" w:color="auto" w:fill="auto"/>
            <w:tcMar>
              <w:top w:w="15" w:type="dxa"/>
              <w:left w:w="15" w:type="dxa"/>
              <w:bottom w:w="15" w:type="dxa"/>
              <w:right w:w="15" w:type="dxa"/>
            </w:tcMar>
            <w:hideMark/>
          </w:tcPr>
          <w:p w:rsidR="0054116A" w:rsidRPr="0054116A" w:rsidRDefault="0054116A" w:rsidP="0054116A">
            <w:pPr>
              <w:spacing w:after="0" w:line="360" w:lineRule="auto"/>
              <w:jc w:val="both"/>
              <w:rPr>
                <w:rFonts w:ascii="Traditional Arabic" w:eastAsia="Times New Roman" w:hAnsi="Traditional Arabic" w:cs="Traditional Arabic"/>
                <w:color w:val="000000"/>
                <w:sz w:val="20"/>
                <w:szCs w:val="20"/>
              </w:rPr>
            </w:pPr>
            <w:r w:rsidRPr="0054116A">
              <w:rPr>
                <w:rFonts w:ascii="Traditional Arabic" w:eastAsia="Times New Roman" w:hAnsi="Traditional Arabic" w:cs="Traditional Arabic"/>
                <w:b/>
                <w:bCs/>
                <w:color w:val="000000"/>
                <w:sz w:val="20"/>
                <w:szCs w:val="20"/>
                <w:rtl/>
                <w:lang w:bidi="ar-SA"/>
              </w:rPr>
              <w:t>أملك حاسوبا ومتمكن من استعماله</w:t>
            </w:r>
          </w:p>
        </w:tc>
        <w:tc>
          <w:tcPr>
            <w:tcW w:w="1650" w:type="pct"/>
            <w:tcBorders>
              <w:top w:val="nil"/>
              <w:left w:val="nil"/>
              <w:bottom w:val="nil"/>
              <w:right w:val="nil"/>
            </w:tcBorders>
            <w:shd w:val="clear" w:color="auto" w:fill="auto"/>
            <w:tcMar>
              <w:top w:w="15" w:type="dxa"/>
              <w:left w:w="15" w:type="dxa"/>
              <w:bottom w:w="15" w:type="dxa"/>
              <w:right w:w="15" w:type="dxa"/>
            </w:tcMar>
            <w:hideMark/>
          </w:tcPr>
          <w:p w:rsidR="0054116A" w:rsidRPr="0054116A" w:rsidRDefault="0054116A" w:rsidP="0054116A">
            <w:pPr>
              <w:spacing w:after="0" w:line="360" w:lineRule="auto"/>
              <w:jc w:val="both"/>
              <w:rPr>
                <w:rFonts w:ascii="Traditional Arabic" w:eastAsia="Times New Roman" w:hAnsi="Traditional Arabic" w:cs="Traditional Arabic"/>
                <w:color w:val="000000"/>
                <w:sz w:val="20"/>
                <w:szCs w:val="20"/>
              </w:rPr>
            </w:pPr>
            <w:r w:rsidRPr="0054116A">
              <w:rPr>
                <w:rFonts w:ascii="Traditional Arabic" w:eastAsia="Times New Roman" w:hAnsi="Traditional Arabic" w:cs="Traditional Arabic"/>
                <w:b/>
                <w:bCs/>
                <w:color w:val="000000"/>
                <w:sz w:val="20"/>
                <w:szCs w:val="20"/>
                <w:rtl/>
                <w:lang w:bidi="ar-SA"/>
              </w:rPr>
              <w:t>أملك حاسوبا ومتمكن منه بنسبة متوسطه</w:t>
            </w:r>
          </w:p>
        </w:tc>
        <w:tc>
          <w:tcPr>
            <w:tcW w:w="1650" w:type="pct"/>
            <w:tcBorders>
              <w:top w:val="nil"/>
              <w:left w:val="nil"/>
              <w:bottom w:val="nil"/>
              <w:right w:val="nil"/>
            </w:tcBorders>
            <w:shd w:val="clear" w:color="auto" w:fill="auto"/>
            <w:tcMar>
              <w:top w:w="15" w:type="dxa"/>
              <w:left w:w="15" w:type="dxa"/>
              <w:bottom w:w="15" w:type="dxa"/>
              <w:right w:w="15" w:type="dxa"/>
            </w:tcMar>
            <w:hideMark/>
          </w:tcPr>
          <w:p w:rsidR="0054116A" w:rsidRPr="0054116A" w:rsidRDefault="0054116A" w:rsidP="0054116A">
            <w:pPr>
              <w:spacing w:after="0" w:line="360" w:lineRule="auto"/>
              <w:jc w:val="both"/>
              <w:rPr>
                <w:rFonts w:ascii="Traditional Arabic" w:eastAsia="Times New Roman" w:hAnsi="Traditional Arabic" w:cs="Traditional Arabic"/>
                <w:color w:val="000000"/>
                <w:sz w:val="20"/>
                <w:szCs w:val="20"/>
              </w:rPr>
            </w:pPr>
            <w:r w:rsidRPr="0054116A">
              <w:rPr>
                <w:rFonts w:ascii="Traditional Arabic" w:eastAsia="Times New Roman" w:hAnsi="Traditional Arabic" w:cs="Traditional Arabic"/>
                <w:b/>
                <w:bCs/>
                <w:color w:val="000000"/>
                <w:sz w:val="20"/>
                <w:szCs w:val="20"/>
                <w:rtl/>
                <w:lang w:bidi="ar-SA"/>
              </w:rPr>
              <w:t xml:space="preserve">أملك / لا املك حاسوبا ولا أجيد استعماله </w:t>
            </w:r>
          </w:p>
        </w:tc>
      </w:tr>
      <w:tr w:rsidR="0054116A" w:rsidRPr="0054116A" w:rsidTr="0054116A">
        <w:tc>
          <w:tcPr>
            <w:tcW w:w="1650" w:type="pct"/>
            <w:tcBorders>
              <w:top w:val="nil"/>
              <w:left w:val="nil"/>
              <w:bottom w:val="nil"/>
              <w:right w:val="nil"/>
            </w:tcBorders>
            <w:shd w:val="clear" w:color="auto" w:fill="auto"/>
            <w:tcMar>
              <w:top w:w="15" w:type="dxa"/>
              <w:left w:w="15" w:type="dxa"/>
              <w:bottom w:w="15" w:type="dxa"/>
              <w:right w:w="15" w:type="dxa"/>
            </w:tcMar>
            <w:hideMark/>
          </w:tcPr>
          <w:p w:rsidR="0054116A" w:rsidRPr="0054116A" w:rsidRDefault="0054116A" w:rsidP="0054116A">
            <w:pPr>
              <w:spacing w:before="100" w:beforeAutospacing="1" w:after="100" w:afterAutospacing="1" w:line="360" w:lineRule="auto"/>
              <w:jc w:val="both"/>
              <w:rPr>
                <w:rFonts w:ascii="Traditional Arabic" w:eastAsia="Times New Roman" w:hAnsi="Traditional Arabic" w:cs="Traditional Arabic"/>
                <w:color w:val="000000"/>
                <w:sz w:val="20"/>
                <w:szCs w:val="20"/>
              </w:rPr>
            </w:pPr>
            <w:r w:rsidRPr="0054116A">
              <w:rPr>
                <w:rFonts w:ascii="Traditional Arabic" w:eastAsia="Times New Roman" w:hAnsi="Traditional Arabic" w:cs="Traditional Arabic"/>
                <w:color w:val="000000"/>
                <w:sz w:val="20"/>
                <w:szCs w:val="20"/>
              </w:rPr>
              <w:t>A</w:t>
            </w:r>
            <w:r w:rsidRPr="0054116A">
              <w:rPr>
                <w:rFonts w:ascii="Traditional Arabic" w:eastAsia="Times New Roman" w:hAnsi="Traditional Arabic" w:cs="Traditional Arabic"/>
                <w:color w:val="000000"/>
                <w:sz w:val="20"/>
                <w:szCs w:val="20"/>
                <w:rtl/>
              </w:rPr>
              <w:t xml:space="preserve"> </w:t>
            </w:r>
          </w:p>
        </w:tc>
        <w:tc>
          <w:tcPr>
            <w:tcW w:w="1650" w:type="pct"/>
            <w:tcBorders>
              <w:top w:val="nil"/>
              <w:left w:val="nil"/>
              <w:bottom w:val="nil"/>
              <w:right w:val="nil"/>
            </w:tcBorders>
            <w:shd w:val="clear" w:color="auto" w:fill="auto"/>
            <w:tcMar>
              <w:top w:w="15" w:type="dxa"/>
              <w:left w:w="15" w:type="dxa"/>
              <w:bottom w:w="15" w:type="dxa"/>
              <w:right w:w="15" w:type="dxa"/>
            </w:tcMar>
            <w:hideMark/>
          </w:tcPr>
          <w:p w:rsidR="0054116A" w:rsidRPr="0054116A" w:rsidRDefault="0054116A" w:rsidP="0054116A">
            <w:pPr>
              <w:spacing w:before="100" w:beforeAutospacing="1" w:after="100" w:afterAutospacing="1" w:line="360" w:lineRule="auto"/>
              <w:jc w:val="both"/>
              <w:rPr>
                <w:rFonts w:ascii="Traditional Arabic" w:eastAsia="Times New Roman" w:hAnsi="Traditional Arabic" w:cs="Traditional Arabic"/>
                <w:color w:val="000000"/>
                <w:sz w:val="20"/>
                <w:szCs w:val="20"/>
              </w:rPr>
            </w:pPr>
            <w:r w:rsidRPr="0054116A">
              <w:rPr>
                <w:rFonts w:ascii="Traditional Arabic" w:eastAsia="Times New Roman" w:hAnsi="Traditional Arabic" w:cs="Traditional Arabic"/>
                <w:color w:val="000000"/>
                <w:sz w:val="20"/>
                <w:szCs w:val="20"/>
              </w:rPr>
              <w:t>A1</w:t>
            </w:r>
            <w:r w:rsidRPr="0054116A">
              <w:rPr>
                <w:rFonts w:ascii="Traditional Arabic" w:eastAsia="Times New Roman" w:hAnsi="Traditional Arabic" w:cs="Traditional Arabic"/>
                <w:color w:val="000000"/>
                <w:sz w:val="20"/>
                <w:szCs w:val="20"/>
                <w:rtl/>
              </w:rPr>
              <w:t xml:space="preserve"> </w:t>
            </w:r>
          </w:p>
        </w:tc>
        <w:tc>
          <w:tcPr>
            <w:tcW w:w="1650" w:type="pct"/>
            <w:tcBorders>
              <w:top w:val="nil"/>
              <w:left w:val="nil"/>
              <w:bottom w:val="nil"/>
              <w:right w:val="nil"/>
            </w:tcBorders>
            <w:shd w:val="clear" w:color="auto" w:fill="auto"/>
            <w:tcMar>
              <w:top w:w="15" w:type="dxa"/>
              <w:left w:w="15" w:type="dxa"/>
              <w:bottom w:w="15" w:type="dxa"/>
              <w:right w:w="15" w:type="dxa"/>
            </w:tcMar>
            <w:hideMark/>
          </w:tcPr>
          <w:p w:rsidR="0054116A" w:rsidRPr="0054116A" w:rsidRDefault="0054116A" w:rsidP="0054116A">
            <w:pPr>
              <w:spacing w:before="100" w:beforeAutospacing="1" w:after="100" w:afterAutospacing="1" w:line="360" w:lineRule="auto"/>
              <w:jc w:val="both"/>
              <w:rPr>
                <w:rFonts w:ascii="Traditional Arabic" w:eastAsia="Times New Roman" w:hAnsi="Traditional Arabic" w:cs="Traditional Arabic"/>
                <w:color w:val="000000"/>
                <w:sz w:val="20"/>
                <w:szCs w:val="20"/>
              </w:rPr>
            </w:pPr>
            <w:r w:rsidRPr="0054116A">
              <w:rPr>
                <w:rFonts w:ascii="Traditional Arabic" w:eastAsia="Times New Roman" w:hAnsi="Traditional Arabic" w:cs="Traditional Arabic"/>
                <w:color w:val="000000"/>
                <w:sz w:val="20"/>
                <w:szCs w:val="20"/>
              </w:rPr>
              <w:t>A2</w:t>
            </w:r>
            <w:r w:rsidRPr="0054116A">
              <w:rPr>
                <w:rFonts w:ascii="Traditional Arabic" w:eastAsia="Times New Roman" w:hAnsi="Traditional Arabic" w:cs="Traditional Arabic"/>
                <w:color w:val="000000"/>
                <w:sz w:val="20"/>
                <w:szCs w:val="20"/>
                <w:rtl/>
              </w:rPr>
              <w:t xml:space="preserve"> </w:t>
            </w:r>
          </w:p>
        </w:tc>
      </w:tr>
    </w:tbl>
    <w:p w:rsidR="0054116A" w:rsidRPr="0054116A" w:rsidRDefault="0054116A" w:rsidP="0054116A">
      <w:pPr>
        <w:spacing w:before="100" w:beforeAutospacing="1" w:after="100" w:afterAutospacing="1" w:line="360" w:lineRule="auto"/>
        <w:jc w:val="both"/>
        <w:rPr>
          <w:rFonts w:ascii="Traditional Arabic" w:eastAsia="Times New Roman" w:hAnsi="Traditional Arabic" w:cs="Traditional Arabic"/>
          <w:color w:val="000000"/>
          <w:sz w:val="20"/>
          <w:szCs w:val="20"/>
          <w:rtl/>
        </w:rPr>
      </w:pPr>
      <w:r w:rsidRPr="0054116A">
        <w:rPr>
          <w:rFonts w:ascii="Traditional Arabic" w:eastAsia="Times New Roman" w:hAnsi="Traditional Arabic" w:cs="Traditional Arabic"/>
          <w:b/>
          <w:bCs/>
          <w:color w:val="000000"/>
          <w:sz w:val="20"/>
          <w:szCs w:val="20"/>
          <w:rtl/>
        </w:rPr>
        <w:t>(</w:t>
      </w:r>
      <w:r w:rsidRPr="0054116A">
        <w:rPr>
          <w:rFonts w:ascii="Traditional Arabic" w:eastAsia="Times New Roman" w:hAnsi="Traditional Arabic" w:cs="Traditional Arabic"/>
          <w:b/>
          <w:bCs/>
          <w:color w:val="000000"/>
          <w:sz w:val="20"/>
          <w:szCs w:val="20"/>
          <w:rtl/>
          <w:lang w:bidi="ar-SA"/>
        </w:rPr>
        <w:t xml:space="preserve">ب‌) عملية تفريغ المعطيات حسب الجدول التالي مع أمثلة: </w:t>
      </w:r>
    </w:p>
    <w:tbl>
      <w:tblPr>
        <w:bidiVisual/>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78"/>
        <w:gridCol w:w="2779"/>
        <w:gridCol w:w="2779"/>
      </w:tblGrid>
      <w:tr w:rsidR="0054116A" w:rsidRPr="0054116A" w:rsidTr="0054116A">
        <w:tc>
          <w:tcPr>
            <w:tcW w:w="1650" w:type="pct"/>
            <w:tcBorders>
              <w:top w:val="nil"/>
              <w:left w:val="nil"/>
              <w:bottom w:val="nil"/>
              <w:right w:val="nil"/>
            </w:tcBorders>
            <w:shd w:val="clear" w:color="auto" w:fill="auto"/>
            <w:tcMar>
              <w:top w:w="15" w:type="dxa"/>
              <w:left w:w="15" w:type="dxa"/>
              <w:bottom w:w="15" w:type="dxa"/>
              <w:right w:w="15" w:type="dxa"/>
            </w:tcMar>
            <w:hideMark/>
          </w:tcPr>
          <w:p w:rsidR="0054116A" w:rsidRPr="0054116A" w:rsidRDefault="0054116A" w:rsidP="0054116A">
            <w:pPr>
              <w:spacing w:before="100" w:beforeAutospacing="1" w:after="100" w:afterAutospacing="1" w:line="360" w:lineRule="auto"/>
              <w:jc w:val="both"/>
              <w:rPr>
                <w:rFonts w:ascii="Traditional Arabic" w:eastAsia="Times New Roman" w:hAnsi="Traditional Arabic" w:cs="Traditional Arabic"/>
                <w:color w:val="000000"/>
                <w:sz w:val="20"/>
                <w:szCs w:val="20"/>
              </w:rPr>
            </w:pPr>
            <w:r w:rsidRPr="0054116A">
              <w:rPr>
                <w:rFonts w:ascii="Traditional Arabic" w:eastAsia="Times New Roman" w:hAnsi="Traditional Arabic" w:cs="Traditional Arabic"/>
                <w:color w:val="000000"/>
                <w:sz w:val="20"/>
                <w:szCs w:val="20"/>
              </w:rPr>
              <w:t>A</w:t>
            </w:r>
            <w:r w:rsidRPr="0054116A">
              <w:rPr>
                <w:rFonts w:ascii="Traditional Arabic" w:eastAsia="Times New Roman" w:hAnsi="Traditional Arabic" w:cs="Traditional Arabic"/>
                <w:color w:val="000000"/>
                <w:sz w:val="20"/>
                <w:szCs w:val="20"/>
                <w:rtl/>
              </w:rPr>
              <w:t xml:space="preserve"> </w:t>
            </w:r>
          </w:p>
        </w:tc>
        <w:tc>
          <w:tcPr>
            <w:tcW w:w="1650" w:type="pct"/>
            <w:tcBorders>
              <w:top w:val="nil"/>
              <w:left w:val="nil"/>
              <w:bottom w:val="nil"/>
              <w:right w:val="nil"/>
            </w:tcBorders>
            <w:shd w:val="clear" w:color="auto" w:fill="auto"/>
            <w:tcMar>
              <w:top w:w="15" w:type="dxa"/>
              <w:left w:w="15" w:type="dxa"/>
              <w:bottom w:w="15" w:type="dxa"/>
              <w:right w:w="15" w:type="dxa"/>
            </w:tcMar>
            <w:hideMark/>
          </w:tcPr>
          <w:p w:rsidR="0054116A" w:rsidRPr="0054116A" w:rsidRDefault="0054116A" w:rsidP="0054116A">
            <w:pPr>
              <w:spacing w:before="100" w:beforeAutospacing="1" w:after="100" w:afterAutospacing="1" w:line="360" w:lineRule="auto"/>
              <w:jc w:val="both"/>
              <w:rPr>
                <w:rFonts w:ascii="Traditional Arabic" w:eastAsia="Times New Roman" w:hAnsi="Traditional Arabic" w:cs="Traditional Arabic"/>
                <w:color w:val="000000"/>
                <w:sz w:val="20"/>
                <w:szCs w:val="20"/>
              </w:rPr>
            </w:pPr>
            <w:r w:rsidRPr="0054116A">
              <w:rPr>
                <w:rFonts w:ascii="Traditional Arabic" w:eastAsia="Times New Roman" w:hAnsi="Traditional Arabic" w:cs="Traditional Arabic"/>
                <w:color w:val="000000"/>
                <w:sz w:val="20"/>
                <w:szCs w:val="20"/>
              </w:rPr>
              <w:t>A1</w:t>
            </w:r>
            <w:r w:rsidRPr="0054116A">
              <w:rPr>
                <w:rFonts w:ascii="Traditional Arabic" w:eastAsia="Times New Roman" w:hAnsi="Traditional Arabic" w:cs="Traditional Arabic"/>
                <w:color w:val="000000"/>
                <w:sz w:val="20"/>
                <w:szCs w:val="20"/>
                <w:rtl/>
              </w:rPr>
              <w:t xml:space="preserve"> </w:t>
            </w:r>
          </w:p>
        </w:tc>
        <w:tc>
          <w:tcPr>
            <w:tcW w:w="1650" w:type="pct"/>
            <w:tcBorders>
              <w:top w:val="nil"/>
              <w:left w:val="nil"/>
              <w:bottom w:val="nil"/>
              <w:right w:val="nil"/>
            </w:tcBorders>
            <w:shd w:val="clear" w:color="auto" w:fill="auto"/>
            <w:tcMar>
              <w:top w:w="15" w:type="dxa"/>
              <w:left w:w="15" w:type="dxa"/>
              <w:bottom w:w="15" w:type="dxa"/>
              <w:right w:w="15" w:type="dxa"/>
            </w:tcMar>
            <w:hideMark/>
          </w:tcPr>
          <w:p w:rsidR="0054116A" w:rsidRPr="0054116A" w:rsidRDefault="0054116A" w:rsidP="0054116A">
            <w:pPr>
              <w:spacing w:before="100" w:beforeAutospacing="1" w:after="100" w:afterAutospacing="1" w:line="360" w:lineRule="auto"/>
              <w:jc w:val="both"/>
              <w:rPr>
                <w:rFonts w:ascii="Traditional Arabic" w:eastAsia="Times New Roman" w:hAnsi="Traditional Arabic" w:cs="Traditional Arabic"/>
                <w:color w:val="000000"/>
                <w:sz w:val="20"/>
                <w:szCs w:val="20"/>
              </w:rPr>
            </w:pPr>
            <w:r w:rsidRPr="0054116A">
              <w:rPr>
                <w:rFonts w:ascii="Traditional Arabic" w:eastAsia="Times New Roman" w:hAnsi="Traditional Arabic" w:cs="Traditional Arabic"/>
                <w:color w:val="000000"/>
                <w:sz w:val="20"/>
                <w:szCs w:val="20"/>
              </w:rPr>
              <w:t>A2</w:t>
            </w:r>
            <w:r w:rsidRPr="0054116A">
              <w:rPr>
                <w:rFonts w:ascii="Traditional Arabic" w:eastAsia="Times New Roman" w:hAnsi="Traditional Arabic" w:cs="Traditional Arabic"/>
                <w:color w:val="000000"/>
                <w:sz w:val="20"/>
                <w:szCs w:val="20"/>
                <w:rtl/>
              </w:rPr>
              <w:t xml:space="preserve"> </w:t>
            </w:r>
          </w:p>
        </w:tc>
      </w:tr>
      <w:tr w:rsidR="0054116A" w:rsidRPr="0054116A" w:rsidTr="0054116A">
        <w:tc>
          <w:tcPr>
            <w:tcW w:w="1650" w:type="pct"/>
            <w:tcBorders>
              <w:top w:val="nil"/>
              <w:left w:val="nil"/>
              <w:bottom w:val="nil"/>
              <w:right w:val="nil"/>
            </w:tcBorders>
            <w:shd w:val="clear" w:color="auto" w:fill="auto"/>
            <w:tcMar>
              <w:top w:w="15" w:type="dxa"/>
              <w:left w:w="15" w:type="dxa"/>
              <w:bottom w:w="15" w:type="dxa"/>
              <w:right w:w="15" w:type="dxa"/>
            </w:tcMar>
            <w:hideMark/>
          </w:tcPr>
          <w:p w:rsidR="0054116A" w:rsidRPr="0054116A" w:rsidRDefault="0054116A" w:rsidP="0054116A">
            <w:pPr>
              <w:spacing w:before="100" w:beforeAutospacing="1" w:after="100" w:afterAutospacing="1" w:line="360" w:lineRule="auto"/>
              <w:jc w:val="both"/>
              <w:rPr>
                <w:rFonts w:ascii="Traditional Arabic" w:eastAsia="Times New Roman" w:hAnsi="Traditional Arabic" w:cs="Traditional Arabic"/>
                <w:color w:val="000000"/>
                <w:sz w:val="20"/>
                <w:szCs w:val="20"/>
              </w:rPr>
            </w:pPr>
            <w:r w:rsidRPr="0054116A">
              <w:rPr>
                <w:rFonts w:ascii="Traditional Arabic" w:eastAsia="Times New Roman" w:hAnsi="Traditional Arabic" w:cs="Traditional Arabic"/>
                <w:color w:val="000000"/>
                <w:sz w:val="20"/>
                <w:szCs w:val="20"/>
                <w:rtl/>
                <w:lang w:bidi="ar-SA"/>
              </w:rPr>
              <w:t>مثال: أحمد</w:t>
            </w:r>
          </w:p>
        </w:tc>
        <w:tc>
          <w:tcPr>
            <w:tcW w:w="1650" w:type="pct"/>
            <w:tcBorders>
              <w:top w:val="nil"/>
              <w:left w:val="nil"/>
              <w:bottom w:val="nil"/>
              <w:right w:val="nil"/>
            </w:tcBorders>
            <w:shd w:val="clear" w:color="auto" w:fill="auto"/>
            <w:tcMar>
              <w:top w:w="15" w:type="dxa"/>
              <w:left w:w="15" w:type="dxa"/>
              <w:bottom w:w="15" w:type="dxa"/>
              <w:right w:w="15" w:type="dxa"/>
            </w:tcMar>
            <w:hideMark/>
          </w:tcPr>
          <w:p w:rsidR="0054116A" w:rsidRPr="0054116A" w:rsidRDefault="0054116A" w:rsidP="0054116A">
            <w:pPr>
              <w:spacing w:before="100" w:beforeAutospacing="1" w:after="100" w:afterAutospacing="1" w:line="360" w:lineRule="auto"/>
              <w:jc w:val="both"/>
              <w:rPr>
                <w:rFonts w:ascii="Traditional Arabic" w:eastAsia="Times New Roman" w:hAnsi="Traditional Arabic" w:cs="Traditional Arabic"/>
                <w:color w:val="000000"/>
                <w:sz w:val="20"/>
                <w:szCs w:val="20"/>
              </w:rPr>
            </w:pPr>
            <w:r w:rsidRPr="0054116A">
              <w:rPr>
                <w:rFonts w:ascii="Traditional Arabic" w:eastAsia="Times New Roman" w:hAnsi="Traditional Arabic" w:cs="Traditional Arabic"/>
                <w:color w:val="000000"/>
                <w:sz w:val="20"/>
                <w:szCs w:val="20"/>
                <w:rtl/>
                <w:lang w:bidi="ar-SA"/>
              </w:rPr>
              <w:t>مثال: سعيد</w:t>
            </w:r>
          </w:p>
        </w:tc>
        <w:tc>
          <w:tcPr>
            <w:tcW w:w="1650" w:type="pct"/>
            <w:tcBorders>
              <w:top w:val="nil"/>
              <w:left w:val="nil"/>
              <w:bottom w:val="nil"/>
              <w:right w:val="nil"/>
            </w:tcBorders>
            <w:shd w:val="clear" w:color="auto" w:fill="auto"/>
            <w:tcMar>
              <w:top w:w="15" w:type="dxa"/>
              <w:left w:w="15" w:type="dxa"/>
              <w:bottom w:w="15" w:type="dxa"/>
              <w:right w:w="15" w:type="dxa"/>
            </w:tcMar>
            <w:hideMark/>
          </w:tcPr>
          <w:p w:rsidR="0054116A" w:rsidRPr="0054116A" w:rsidRDefault="0054116A" w:rsidP="0054116A">
            <w:pPr>
              <w:spacing w:before="100" w:beforeAutospacing="1" w:after="100" w:afterAutospacing="1" w:line="360" w:lineRule="auto"/>
              <w:jc w:val="both"/>
              <w:rPr>
                <w:rFonts w:ascii="Traditional Arabic" w:eastAsia="Times New Roman" w:hAnsi="Traditional Arabic" w:cs="Traditional Arabic"/>
                <w:color w:val="000000"/>
                <w:sz w:val="20"/>
                <w:szCs w:val="20"/>
              </w:rPr>
            </w:pPr>
            <w:r w:rsidRPr="0054116A">
              <w:rPr>
                <w:rFonts w:ascii="Traditional Arabic" w:eastAsia="Times New Roman" w:hAnsi="Traditional Arabic" w:cs="Traditional Arabic"/>
                <w:color w:val="000000"/>
                <w:sz w:val="20"/>
                <w:szCs w:val="20"/>
                <w:rtl/>
                <w:lang w:bidi="ar-SA"/>
              </w:rPr>
              <w:t>مثال: سعاد</w:t>
            </w:r>
          </w:p>
        </w:tc>
      </w:tr>
    </w:tbl>
    <w:p w:rsidR="0054116A" w:rsidRPr="0054116A" w:rsidRDefault="0054116A" w:rsidP="0054116A">
      <w:pPr>
        <w:spacing w:before="100" w:beforeAutospacing="1" w:after="100" w:afterAutospacing="1" w:line="360" w:lineRule="auto"/>
        <w:jc w:val="both"/>
        <w:rPr>
          <w:rFonts w:ascii="Traditional Arabic" w:eastAsia="Times New Roman" w:hAnsi="Traditional Arabic" w:cs="Traditional Arabic"/>
          <w:color w:val="000000"/>
          <w:sz w:val="20"/>
          <w:szCs w:val="20"/>
          <w:rtl/>
        </w:rPr>
      </w:pPr>
      <w:r w:rsidRPr="0054116A">
        <w:rPr>
          <w:rFonts w:ascii="Traditional Arabic" w:eastAsia="Times New Roman" w:hAnsi="Traditional Arabic" w:cs="Traditional Arabic"/>
          <w:b/>
          <w:bCs/>
          <w:color w:val="FF0000"/>
          <w:sz w:val="20"/>
          <w:szCs w:val="20"/>
          <w:u w:val="single"/>
          <w:rtl/>
        </w:rPr>
        <w:t>*</w:t>
      </w:r>
      <w:r w:rsidRPr="0054116A">
        <w:rPr>
          <w:rFonts w:ascii="Traditional Arabic" w:eastAsia="Times New Roman" w:hAnsi="Traditional Arabic" w:cs="Traditional Arabic"/>
          <w:b/>
          <w:bCs/>
          <w:color w:val="FF0000"/>
          <w:sz w:val="20"/>
          <w:szCs w:val="20"/>
          <w:u w:val="single"/>
          <w:rtl/>
          <w:lang w:bidi="ar-SA"/>
        </w:rPr>
        <w:t>المرحلة الثانية</w:t>
      </w:r>
      <w:r w:rsidRPr="0054116A">
        <w:rPr>
          <w:rFonts w:ascii="Traditional Arabic" w:eastAsia="Times New Roman" w:hAnsi="Traditional Arabic" w:cs="Traditional Arabic"/>
          <w:b/>
          <w:bCs/>
          <w:color w:val="FF0000"/>
          <w:sz w:val="20"/>
          <w:szCs w:val="20"/>
          <w:rtl/>
          <w:lang w:bidi="ar-SA"/>
        </w:rPr>
        <w:t>:</w:t>
      </w:r>
      <w:r w:rsidRPr="0054116A">
        <w:rPr>
          <w:rFonts w:ascii="Traditional Arabic" w:eastAsia="Times New Roman" w:hAnsi="Traditional Arabic" w:cs="Traditional Arabic"/>
          <w:b/>
          <w:bCs/>
          <w:color w:val="000000"/>
          <w:sz w:val="20"/>
          <w:szCs w:val="20"/>
          <w:rtl/>
        </w:rPr>
        <w:t xml:space="preserve"> </w:t>
      </w:r>
      <w:r w:rsidRPr="0054116A">
        <w:rPr>
          <w:rFonts w:ascii="Traditional Arabic" w:eastAsia="Times New Roman" w:hAnsi="Traditional Arabic" w:cs="Traditional Arabic"/>
          <w:b/>
          <w:bCs/>
          <w:color w:val="000000"/>
          <w:sz w:val="20"/>
          <w:szCs w:val="20"/>
          <w:rtl/>
          <w:lang w:bidi="ar-SA"/>
        </w:rPr>
        <w:t xml:space="preserve">والهدف منها معرفة قدرة الطالب في التمييز بين </w:t>
      </w:r>
      <w:r w:rsidRPr="0054116A">
        <w:rPr>
          <w:rFonts w:ascii="Traditional Arabic" w:eastAsia="Times New Roman" w:hAnsi="Traditional Arabic" w:cs="Traditional Arabic"/>
          <w:b/>
          <w:bCs/>
          <w:color w:val="000000"/>
          <w:sz w:val="20"/>
          <w:szCs w:val="20"/>
          <w:rtl/>
          <w:lang w:bidi="ar-AE"/>
        </w:rPr>
        <w:t>أقسام الكلام</w:t>
      </w:r>
      <w:r w:rsidRPr="0054116A">
        <w:rPr>
          <w:rFonts w:ascii="Traditional Arabic" w:eastAsia="Times New Roman" w:hAnsi="Traditional Arabic" w:cs="Traditional Arabic"/>
          <w:b/>
          <w:bCs/>
          <w:color w:val="000000"/>
          <w:sz w:val="20"/>
          <w:szCs w:val="20"/>
          <w:rtl/>
          <w:lang w:bidi="ar-SA"/>
        </w:rPr>
        <w:t xml:space="preserve">: </w:t>
      </w:r>
    </w:p>
    <w:p w:rsidR="0054116A" w:rsidRPr="0054116A" w:rsidRDefault="0054116A" w:rsidP="0054116A">
      <w:pPr>
        <w:spacing w:before="100" w:beforeAutospacing="1" w:after="100" w:afterAutospacing="1" w:line="360" w:lineRule="auto"/>
        <w:jc w:val="both"/>
        <w:rPr>
          <w:rFonts w:ascii="Traditional Arabic" w:eastAsia="Times New Roman" w:hAnsi="Traditional Arabic" w:cs="Traditional Arabic"/>
          <w:color w:val="000000"/>
          <w:sz w:val="20"/>
          <w:szCs w:val="20"/>
          <w:rtl/>
        </w:rPr>
      </w:pPr>
      <w:r w:rsidRPr="0054116A">
        <w:rPr>
          <w:rFonts w:ascii="Traditional Arabic" w:eastAsia="Times New Roman" w:hAnsi="Traditional Arabic" w:cs="Traditional Arabic"/>
          <w:b/>
          <w:bCs/>
          <w:color w:val="000000"/>
          <w:sz w:val="20"/>
          <w:szCs w:val="20"/>
          <w:rtl/>
          <w:lang w:bidi="ar-SA"/>
        </w:rPr>
        <w:lastRenderedPageBreak/>
        <w:t xml:space="preserve">توزيع ورقة عمل استدراجية حول الموضوع ,يتم فحصها وتدقيقها ومن ثم تفريغ النتائج حسب المعطيات التالية: </w:t>
      </w:r>
    </w:p>
    <w:p w:rsidR="0054116A" w:rsidRPr="0054116A" w:rsidRDefault="0054116A" w:rsidP="0054116A">
      <w:pPr>
        <w:spacing w:before="100" w:beforeAutospacing="1" w:after="100" w:afterAutospacing="1" w:line="360" w:lineRule="auto"/>
        <w:jc w:val="both"/>
        <w:rPr>
          <w:rFonts w:ascii="Traditional Arabic" w:eastAsia="Times New Roman" w:hAnsi="Traditional Arabic" w:cs="Traditional Arabic"/>
          <w:color w:val="000000"/>
          <w:sz w:val="20"/>
          <w:szCs w:val="20"/>
          <w:rtl/>
        </w:rPr>
      </w:pPr>
      <w:r w:rsidRPr="0054116A">
        <w:rPr>
          <w:rFonts w:ascii="Traditional Arabic" w:eastAsia="Times New Roman" w:hAnsi="Traditional Arabic" w:cs="Traditional Arabic"/>
          <w:b/>
          <w:bCs/>
          <w:color w:val="000000"/>
          <w:sz w:val="20"/>
          <w:szCs w:val="20"/>
          <w:rtl/>
        </w:rPr>
        <w:t xml:space="preserve">- </w:t>
      </w:r>
      <w:r w:rsidRPr="0054116A">
        <w:rPr>
          <w:rFonts w:ascii="Traditional Arabic" w:eastAsia="Times New Roman" w:hAnsi="Traditional Arabic" w:cs="Traditional Arabic"/>
          <w:b/>
          <w:bCs/>
          <w:color w:val="000000"/>
          <w:sz w:val="20"/>
          <w:szCs w:val="20"/>
          <w:rtl/>
          <w:lang w:bidi="ar-SA"/>
        </w:rPr>
        <w:t xml:space="preserve">الطالب المتمكن من الموضوع يرمز له بالحرف : </w:t>
      </w:r>
      <w:r w:rsidRPr="0054116A">
        <w:rPr>
          <w:rFonts w:ascii="Traditional Arabic" w:eastAsia="Times New Roman" w:hAnsi="Traditional Arabic" w:cs="Traditional Arabic"/>
          <w:b/>
          <w:bCs/>
          <w:color w:val="000000"/>
          <w:sz w:val="20"/>
          <w:szCs w:val="20"/>
        </w:rPr>
        <w:t>B</w:t>
      </w:r>
      <w:r w:rsidRPr="0054116A">
        <w:rPr>
          <w:rFonts w:ascii="Traditional Arabic" w:eastAsia="Times New Roman" w:hAnsi="Traditional Arabic" w:cs="Traditional Arabic"/>
          <w:b/>
          <w:bCs/>
          <w:color w:val="000000"/>
          <w:sz w:val="20"/>
          <w:szCs w:val="20"/>
          <w:rtl/>
          <w:lang w:bidi="ar-SA"/>
        </w:rPr>
        <w:t xml:space="preserve"> ( تم الحل بطريقة سليمة دون الوقوع في أي خطأ) </w:t>
      </w:r>
    </w:p>
    <w:p w:rsidR="0054116A" w:rsidRPr="0054116A" w:rsidRDefault="0054116A" w:rsidP="0054116A">
      <w:pPr>
        <w:spacing w:before="100" w:beforeAutospacing="1" w:after="100" w:afterAutospacing="1" w:line="360" w:lineRule="auto"/>
        <w:jc w:val="both"/>
        <w:rPr>
          <w:rFonts w:ascii="Traditional Arabic" w:eastAsia="Times New Roman" w:hAnsi="Traditional Arabic" w:cs="Traditional Arabic"/>
          <w:color w:val="000000"/>
          <w:sz w:val="20"/>
          <w:szCs w:val="20"/>
          <w:rtl/>
        </w:rPr>
      </w:pPr>
      <w:r w:rsidRPr="0054116A">
        <w:rPr>
          <w:rFonts w:ascii="Traditional Arabic" w:eastAsia="Times New Roman" w:hAnsi="Traditional Arabic" w:cs="Traditional Arabic"/>
          <w:b/>
          <w:bCs/>
          <w:color w:val="000000"/>
          <w:sz w:val="20"/>
          <w:szCs w:val="20"/>
          <w:rtl/>
        </w:rPr>
        <w:t xml:space="preserve">- </w:t>
      </w:r>
      <w:r w:rsidRPr="0054116A">
        <w:rPr>
          <w:rFonts w:ascii="Traditional Arabic" w:eastAsia="Times New Roman" w:hAnsi="Traditional Arabic" w:cs="Traditional Arabic"/>
          <w:b/>
          <w:bCs/>
          <w:color w:val="000000"/>
          <w:sz w:val="20"/>
          <w:szCs w:val="20"/>
          <w:rtl/>
          <w:lang w:bidi="ar-SA"/>
        </w:rPr>
        <w:t xml:space="preserve">الطالب المتمكن من الموضوع بنسبة متوسطه يرمز له بالحرف : 1 </w:t>
      </w:r>
      <w:r w:rsidRPr="0054116A">
        <w:rPr>
          <w:rFonts w:ascii="Traditional Arabic" w:eastAsia="Times New Roman" w:hAnsi="Traditional Arabic" w:cs="Traditional Arabic"/>
          <w:b/>
          <w:bCs/>
          <w:color w:val="000000"/>
          <w:sz w:val="20"/>
          <w:szCs w:val="20"/>
        </w:rPr>
        <w:t>B</w:t>
      </w:r>
      <w:r w:rsidRPr="0054116A">
        <w:rPr>
          <w:rFonts w:ascii="Traditional Arabic" w:eastAsia="Times New Roman" w:hAnsi="Traditional Arabic" w:cs="Traditional Arabic"/>
          <w:b/>
          <w:bCs/>
          <w:color w:val="000000"/>
          <w:sz w:val="20"/>
          <w:szCs w:val="20"/>
          <w:rtl/>
          <w:lang w:bidi="ar-SA"/>
        </w:rPr>
        <w:t xml:space="preserve"> ( أخطاء بسيطة ممكن معالجتها) </w:t>
      </w:r>
    </w:p>
    <w:p w:rsidR="0054116A" w:rsidRPr="0054116A" w:rsidRDefault="0054116A" w:rsidP="0054116A">
      <w:pPr>
        <w:spacing w:before="100" w:beforeAutospacing="1" w:after="100" w:afterAutospacing="1" w:line="360" w:lineRule="auto"/>
        <w:jc w:val="both"/>
        <w:rPr>
          <w:rFonts w:ascii="Traditional Arabic" w:eastAsia="Times New Roman" w:hAnsi="Traditional Arabic" w:cs="Traditional Arabic"/>
          <w:color w:val="000000"/>
          <w:sz w:val="20"/>
          <w:szCs w:val="20"/>
          <w:rtl/>
        </w:rPr>
      </w:pPr>
      <w:r w:rsidRPr="0054116A">
        <w:rPr>
          <w:rFonts w:ascii="Traditional Arabic" w:eastAsia="Times New Roman" w:hAnsi="Traditional Arabic" w:cs="Traditional Arabic"/>
          <w:b/>
          <w:bCs/>
          <w:color w:val="000000"/>
          <w:sz w:val="20"/>
          <w:szCs w:val="20"/>
          <w:rtl/>
        </w:rPr>
        <w:t xml:space="preserve">- </w:t>
      </w:r>
      <w:r w:rsidRPr="0054116A">
        <w:rPr>
          <w:rFonts w:ascii="Traditional Arabic" w:eastAsia="Times New Roman" w:hAnsi="Traditional Arabic" w:cs="Traditional Arabic"/>
          <w:b/>
          <w:bCs/>
          <w:color w:val="000000"/>
          <w:sz w:val="20"/>
          <w:szCs w:val="20"/>
          <w:rtl/>
          <w:lang w:bidi="ar-SA"/>
        </w:rPr>
        <w:t xml:space="preserve">الطالب الغير متمكن من الموضوع يرمز له بالحرف :2 </w:t>
      </w:r>
      <w:r w:rsidRPr="0054116A">
        <w:rPr>
          <w:rFonts w:ascii="Traditional Arabic" w:eastAsia="Times New Roman" w:hAnsi="Traditional Arabic" w:cs="Traditional Arabic"/>
          <w:b/>
          <w:bCs/>
          <w:color w:val="000000"/>
          <w:sz w:val="20"/>
          <w:szCs w:val="20"/>
        </w:rPr>
        <w:t>B</w:t>
      </w:r>
      <w:r w:rsidRPr="0054116A">
        <w:rPr>
          <w:rFonts w:ascii="Traditional Arabic" w:eastAsia="Times New Roman" w:hAnsi="Traditional Arabic" w:cs="Traditional Arabic"/>
          <w:b/>
          <w:bCs/>
          <w:color w:val="000000"/>
          <w:sz w:val="20"/>
          <w:szCs w:val="20"/>
          <w:rtl/>
          <w:lang w:bidi="ar-SA"/>
        </w:rPr>
        <w:t xml:space="preserve"> ( أخطاء كثيرة جدا) </w:t>
      </w:r>
    </w:p>
    <w:p w:rsidR="0054116A" w:rsidRPr="0054116A" w:rsidRDefault="0054116A" w:rsidP="0054116A">
      <w:pPr>
        <w:spacing w:before="100" w:beforeAutospacing="1" w:after="100" w:afterAutospacing="1" w:line="360" w:lineRule="auto"/>
        <w:jc w:val="both"/>
        <w:rPr>
          <w:rFonts w:ascii="Traditional Arabic" w:eastAsia="Times New Roman" w:hAnsi="Traditional Arabic" w:cs="Traditional Arabic"/>
          <w:color w:val="000000"/>
          <w:sz w:val="20"/>
          <w:szCs w:val="20"/>
          <w:rtl/>
        </w:rPr>
      </w:pPr>
      <w:r w:rsidRPr="0054116A">
        <w:rPr>
          <w:rFonts w:ascii="Traditional Arabic" w:eastAsia="Times New Roman" w:hAnsi="Traditional Arabic" w:cs="Traditional Arabic"/>
          <w:b/>
          <w:bCs/>
          <w:color w:val="000000"/>
          <w:sz w:val="20"/>
          <w:szCs w:val="20"/>
          <w:u w:val="single"/>
          <w:rtl/>
        </w:rPr>
        <w:t>*</w:t>
      </w:r>
      <w:r w:rsidRPr="0054116A">
        <w:rPr>
          <w:rFonts w:ascii="Traditional Arabic" w:eastAsia="Times New Roman" w:hAnsi="Traditional Arabic" w:cs="Traditional Arabic"/>
          <w:b/>
          <w:bCs/>
          <w:color w:val="FF0000"/>
          <w:sz w:val="20"/>
          <w:szCs w:val="20"/>
          <w:u w:val="single"/>
          <w:rtl/>
          <w:lang w:bidi="ar-SA"/>
        </w:rPr>
        <w:t>المرحلة الثالثة:</w:t>
      </w:r>
      <w:r w:rsidRPr="0054116A">
        <w:rPr>
          <w:rFonts w:ascii="Traditional Arabic" w:eastAsia="Times New Roman" w:hAnsi="Traditional Arabic" w:cs="Traditional Arabic"/>
          <w:b/>
          <w:bCs/>
          <w:color w:val="000000"/>
          <w:sz w:val="20"/>
          <w:szCs w:val="20"/>
          <w:u w:val="single"/>
          <w:rtl/>
          <w:lang w:bidi="ar-SA"/>
        </w:rPr>
        <w:t xml:space="preserve"> </w:t>
      </w:r>
      <w:r w:rsidRPr="0054116A">
        <w:rPr>
          <w:rFonts w:ascii="Traditional Arabic" w:eastAsia="Times New Roman" w:hAnsi="Traditional Arabic" w:cs="Traditional Arabic"/>
          <w:b/>
          <w:bCs/>
          <w:color w:val="000000"/>
          <w:sz w:val="20"/>
          <w:szCs w:val="20"/>
          <w:rtl/>
          <w:lang w:bidi="ar-SA"/>
        </w:rPr>
        <w:t>والهدف منها بناء المجموعة حسب المعطيات أعلاه</w:t>
      </w:r>
      <w:r w:rsidRPr="0054116A">
        <w:rPr>
          <w:rFonts w:ascii="Traditional Arabic" w:eastAsia="Times New Roman" w:hAnsi="Traditional Arabic" w:cs="Traditional Arabic"/>
          <w:b/>
          <w:bCs/>
          <w:color w:val="000000"/>
          <w:sz w:val="20"/>
          <w:szCs w:val="20"/>
          <w:u w:val="single"/>
          <w:rtl/>
          <w:lang w:bidi="ar-SA"/>
        </w:rPr>
        <w:t xml:space="preserve"> </w:t>
      </w:r>
    </w:p>
    <w:p w:rsidR="0054116A" w:rsidRPr="0054116A" w:rsidRDefault="0054116A" w:rsidP="0054116A">
      <w:pPr>
        <w:spacing w:before="100" w:beforeAutospacing="1" w:after="100" w:afterAutospacing="1" w:line="360" w:lineRule="auto"/>
        <w:jc w:val="both"/>
        <w:rPr>
          <w:rFonts w:ascii="Traditional Arabic" w:eastAsia="Times New Roman" w:hAnsi="Traditional Arabic" w:cs="Traditional Arabic"/>
          <w:color w:val="000000"/>
          <w:sz w:val="20"/>
          <w:szCs w:val="20"/>
          <w:rtl/>
        </w:rPr>
      </w:pPr>
      <w:r w:rsidRPr="0054116A">
        <w:rPr>
          <w:rFonts w:ascii="Traditional Arabic" w:eastAsia="Times New Roman" w:hAnsi="Traditional Arabic" w:cs="Traditional Arabic"/>
          <w:b/>
          <w:bCs/>
          <w:color w:val="000000"/>
          <w:sz w:val="20"/>
          <w:szCs w:val="20"/>
          <w:rtl/>
          <w:lang w:bidi="ar-SA"/>
        </w:rPr>
        <w:t xml:space="preserve">بناء المجموعة تقتصر على 6-5 حسب عددا لطلاب في الصف بحيث تشمل كل مجموعة: </w:t>
      </w:r>
      <w:r w:rsidRPr="0054116A">
        <w:rPr>
          <w:rFonts w:ascii="Traditional Arabic" w:eastAsia="Times New Roman" w:hAnsi="Traditional Arabic" w:cs="Traditional Arabic"/>
          <w:color w:val="000000"/>
          <w:sz w:val="20"/>
          <w:szCs w:val="20"/>
        </w:rPr>
        <w:t>A A1 A2 B</w:t>
      </w:r>
      <w:r w:rsidRPr="0054116A">
        <w:rPr>
          <w:rFonts w:ascii="Traditional Arabic" w:eastAsia="Times New Roman" w:hAnsi="Traditional Arabic" w:cs="Traditional Arabic"/>
          <w:color w:val="000000"/>
          <w:sz w:val="20"/>
          <w:szCs w:val="20"/>
          <w:rtl/>
        </w:rPr>
        <w:t xml:space="preserve"> </w:t>
      </w:r>
      <w:r w:rsidRPr="0054116A">
        <w:rPr>
          <w:rFonts w:ascii="Traditional Arabic" w:eastAsia="Times New Roman" w:hAnsi="Traditional Arabic" w:cs="Traditional Arabic"/>
          <w:b/>
          <w:bCs/>
          <w:color w:val="000000"/>
          <w:sz w:val="20"/>
          <w:szCs w:val="20"/>
        </w:rPr>
        <w:t>B1 B2</w:t>
      </w:r>
      <w:r w:rsidRPr="0054116A">
        <w:rPr>
          <w:rFonts w:ascii="Traditional Arabic" w:eastAsia="Times New Roman" w:hAnsi="Traditional Arabic" w:cs="Traditional Arabic"/>
          <w:b/>
          <w:bCs/>
          <w:color w:val="000000"/>
          <w:sz w:val="20"/>
          <w:szCs w:val="20"/>
          <w:rtl/>
        </w:rPr>
        <w:t xml:space="preserve"> </w:t>
      </w:r>
    </w:p>
    <w:p w:rsidR="0054116A" w:rsidRPr="0054116A" w:rsidRDefault="0054116A" w:rsidP="0054116A">
      <w:pPr>
        <w:spacing w:before="100" w:beforeAutospacing="1" w:after="100" w:afterAutospacing="1" w:line="360" w:lineRule="auto"/>
        <w:ind w:left="760" w:hanging="360"/>
        <w:contextualSpacing/>
        <w:jc w:val="both"/>
        <w:rPr>
          <w:rFonts w:ascii="Traditional Arabic" w:eastAsia="Times New Roman" w:hAnsi="Traditional Arabic" w:cs="Traditional Arabic"/>
          <w:color w:val="000000"/>
          <w:sz w:val="20"/>
          <w:szCs w:val="20"/>
          <w:rtl/>
        </w:rPr>
      </w:pPr>
      <w:r w:rsidRPr="0054116A">
        <w:rPr>
          <w:rFonts w:ascii="Traditional Arabic" w:eastAsia="Symbol" w:hAnsi="Traditional Arabic" w:cs="Traditional Arabic"/>
          <w:color w:val="000000"/>
          <w:sz w:val="20"/>
          <w:szCs w:val="20"/>
        </w:rPr>
        <w:t>·</w:t>
      </w:r>
      <w:r w:rsidRPr="0054116A">
        <w:rPr>
          <w:rFonts w:ascii="Traditional Arabic" w:eastAsia="Symbol" w:hAnsi="Traditional Arabic" w:cs="Traditional Arabic"/>
          <w:color w:val="000000"/>
          <w:sz w:val="20"/>
          <w:szCs w:val="20"/>
          <w:rtl/>
        </w:rPr>
        <w:t xml:space="preserve"> </w:t>
      </w:r>
      <w:proofErr w:type="gramStart"/>
      <w:r w:rsidRPr="0054116A">
        <w:rPr>
          <w:rFonts w:ascii="Traditional Arabic" w:eastAsia="Times New Roman" w:hAnsi="Traditional Arabic" w:cs="Traditional Arabic"/>
          <w:b/>
          <w:bCs/>
          <w:color w:val="000000"/>
          <w:sz w:val="20"/>
          <w:szCs w:val="20"/>
          <w:rtl/>
          <w:lang w:bidi="ar-SA"/>
        </w:rPr>
        <w:t>ملاحظة :</w:t>
      </w:r>
      <w:proofErr w:type="gramEnd"/>
      <w:r w:rsidRPr="0054116A">
        <w:rPr>
          <w:rFonts w:ascii="Traditional Arabic" w:eastAsia="Times New Roman" w:hAnsi="Traditional Arabic" w:cs="Traditional Arabic"/>
          <w:b/>
          <w:bCs/>
          <w:color w:val="000000"/>
          <w:sz w:val="20"/>
          <w:szCs w:val="20"/>
          <w:rtl/>
          <w:lang w:bidi="ar-SA"/>
        </w:rPr>
        <w:t xml:space="preserve"> يمكن التغير هنا وهناك للمحافظة على عملية موازنة بين المجموعات من حيث العدد </w:t>
      </w:r>
    </w:p>
    <w:tbl>
      <w:tblPr>
        <w:bidiVisual/>
        <w:tblW w:w="5000" w:type="pct"/>
        <w:tblCellMar>
          <w:left w:w="0" w:type="dxa"/>
          <w:right w:w="0" w:type="dxa"/>
        </w:tblCellMar>
        <w:tblLook w:val="04A0"/>
      </w:tblPr>
      <w:tblGrid>
        <w:gridCol w:w="8306"/>
      </w:tblGrid>
      <w:tr w:rsidR="0054116A" w:rsidRPr="0054116A" w:rsidTr="0054116A">
        <w:tc>
          <w:tcPr>
            <w:tcW w:w="0" w:type="auto"/>
            <w:tcBorders>
              <w:top w:val="nil"/>
              <w:left w:val="nil"/>
              <w:bottom w:val="nil"/>
              <w:right w:val="nil"/>
            </w:tcBorders>
            <w:shd w:val="clear" w:color="auto" w:fill="auto"/>
            <w:vAlign w:val="center"/>
            <w:hideMark/>
          </w:tcPr>
          <w:p w:rsidR="0054116A" w:rsidRPr="0054116A" w:rsidRDefault="0054116A" w:rsidP="0054116A">
            <w:pPr>
              <w:bidi w:val="0"/>
              <w:spacing w:after="0" w:line="240" w:lineRule="auto"/>
              <w:jc w:val="both"/>
              <w:rPr>
                <w:rFonts w:ascii="Traditional Arabic" w:eastAsia="Times New Roman" w:hAnsi="Traditional Arabic" w:cs="Traditional Arabic"/>
                <w:color w:val="000000"/>
                <w:sz w:val="20"/>
                <w:szCs w:val="20"/>
              </w:rPr>
            </w:pPr>
          </w:p>
        </w:tc>
      </w:tr>
    </w:tbl>
    <w:p w:rsidR="006112A0" w:rsidRPr="0054116A" w:rsidRDefault="006112A0" w:rsidP="0054116A">
      <w:pPr>
        <w:jc w:val="both"/>
        <w:rPr>
          <w:rFonts w:ascii="Traditional Arabic" w:hAnsi="Traditional Arabic" w:cs="Traditional Arabic"/>
          <w:sz w:val="20"/>
          <w:szCs w:val="20"/>
        </w:rPr>
      </w:pPr>
    </w:p>
    <w:sectPr w:rsidR="006112A0" w:rsidRPr="0054116A" w:rsidSect="00ED195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935" w:rsidRDefault="00343935" w:rsidP="0054116A">
      <w:pPr>
        <w:spacing w:after="0" w:line="240" w:lineRule="auto"/>
      </w:pPr>
      <w:r>
        <w:separator/>
      </w:r>
    </w:p>
  </w:endnote>
  <w:endnote w:type="continuationSeparator" w:id="0">
    <w:p w:rsidR="00343935" w:rsidRDefault="00343935" w:rsidP="005411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935" w:rsidRDefault="00343935" w:rsidP="0054116A">
      <w:pPr>
        <w:spacing w:after="0" w:line="240" w:lineRule="auto"/>
      </w:pPr>
      <w:r>
        <w:separator/>
      </w:r>
    </w:p>
  </w:footnote>
  <w:footnote w:type="continuationSeparator" w:id="0">
    <w:p w:rsidR="00343935" w:rsidRDefault="00343935" w:rsidP="0054116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footnotePr>
    <w:footnote w:id="-1"/>
    <w:footnote w:id="0"/>
  </w:footnotePr>
  <w:endnotePr>
    <w:endnote w:id="-1"/>
    <w:endnote w:id="0"/>
  </w:endnotePr>
  <w:compat/>
  <w:rsids>
    <w:rsidRoot w:val="0054116A"/>
    <w:rsid w:val="000C6A30"/>
    <w:rsid w:val="000D6B15"/>
    <w:rsid w:val="00315534"/>
    <w:rsid w:val="00343935"/>
    <w:rsid w:val="00501F44"/>
    <w:rsid w:val="0054116A"/>
    <w:rsid w:val="006112A0"/>
    <w:rsid w:val="009400DA"/>
    <w:rsid w:val="00AA1C6D"/>
    <w:rsid w:val="00D17736"/>
    <w:rsid w:val="00ED195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2A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116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4116A"/>
  </w:style>
  <w:style w:type="paragraph" w:styleId="Footer">
    <w:name w:val="footer"/>
    <w:basedOn w:val="Normal"/>
    <w:link w:val="FooterChar"/>
    <w:uiPriority w:val="99"/>
    <w:semiHidden/>
    <w:unhideWhenUsed/>
    <w:rsid w:val="0054116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4116A"/>
  </w:style>
  <w:style w:type="paragraph" w:styleId="ListParagraph">
    <w:name w:val="List Paragraph"/>
    <w:basedOn w:val="Normal"/>
    <w:uiPriority w:val="34"/>
    <w:qFormat/>
    <w:rsid w:val="0054116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2266077">
      <w:bodyDiv w:val="1"/>
      <w:marLeft w:val="0"/>
      <w:marRight w:val="0"/>
      <w:marTop w:val="0"/>
      <w:marBottom w:val="0"/>
      <w:divBdr>
        <w:top w:val="none" w:sz="0" w:space="0" w:color="auto"/>
        <w:left w:val="none" w:sz="0" w:space="0" w:color="auto"/>
        <w:bottom w:val="none" w:sz="0" w:space="0" w:color="auto"/>
        <w:right w:val="none" w:sz="0" w:space="0" w:color="auto"/>
      </w:divBdr>
      <w:divsChild>
        <w:div w:id="1240168522">
          <w:marLeft w:val="0"/>
          <w:marRight w:val="0"/>
          <w:marTop w:val="0"/>
          <w:marBottom w:val="0"/>
          <w:divBdr>
            <w:top w:val="none" w:sz="0" w:space="0" w:color="auto"/>
            <w:left w:val="none" w:sz="0" w:space="0" w:color="auto"/>
            <w:bottom w:val="single" w:sz="2" w:space="4" w:color="B6D7A8"/>
            <w:right w:val="none" w:sz="0" w:space="0" w:color="auto"/>
          </w:divBdr>
          <w:divsChild>
            <w:div w:id="1327174039">
              <w:marLeft w:val="40"/>
              <w:marRight w:val="40"/>
              <w:marTop w:val="0"/>
              <w:marBottom w:val="0"/>
              <w:divBdr>
                <w:top w:val="none" w:sz="0" w:space="0" w:color="auto"/>
                <w:left w:val="none" w:sz="0" w:space="0" w:color="auto"/>
                <w:bottom w:val="none" w:sz="0" w:space="0" w:color="auto"/>
                <w:right w:val="none" w:sz="0" w:space="0" w:color="auto"/>
              </w:divBdr>
              <w:divsChild>
                <w:div w:id="42207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343</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win7473</dc:creator>
  <cp:lastModifiedBy>win7473</cp:lastModifiedBy>
  <cp:revision>1</cp:revision>
  <dcterms:created xsi:type="dcterms:W3CDTF">2013-01-19T08:15:00Z</dcterms:created>
  <dcterms:modified xsi:type="dcterms:W3CDTF">2013-01-19T09:14:00Z</dcterms:modified>
</cp:coreProperties>
</file>