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76" w:rsidRDefault="006A6C65" w:rsidP="00730C76">
      <w:pPr>
        <w:spacing w:line="240" w:lineRule="auto"/>
        <w:jc w:val="center"/>
        <w:rPr>
          <w:rFonts w:ascii="Arial" w:hAnsi="Arial"/>
          <w:b/>
          <w:bCs/>
          <w:sz w:val="36"/>
          <w:szCs w:val="36"/>
          <w:lang w:bidi="ar-SA"/>
        </w:rPr>
      </w:pPr>
      <w:r w:rsidRPr="006A6C65">
        <w:pict>
          <v:group id="_x0000_s1027" style="position:absolute;left:0;text-align:left;margin-left:483.2pt;margin-top:-86pt;width:67.5pt;height:849.75pt;z-index:251655680" coordorigin="10515,-75" coordsize="1350,1699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0515;top:-75;width:1;height:16995" o:connectortype="straight" strokeweight="3pt"/>
            <v:rect id="_x0000_s1029" style="position:absolute;left:10605;top:-75;width:1260;height:16995" fillcolor="#e5b8b7">
              <v:textbox style="mso-next-textbox:#_x0000_s1029">
                <w:txbxContent>
                  <w:p w:rsidR="00730C76" w:rsidRDefault="00730C76" w:rsidP="00730C76"/>
                  <w:p w:rsidR="00730C76" w:rsidRDefault="00730C76" w:rsidP="00730C76"/>
                  <w:p w:rsidR="00730C76" w:rsidRDefault="00730C76" w:rsidP="00730C76"/>
                </w:txbxContent>
              </v:textbox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6736;top:6308;width:9111;height:1073;rotation:270" fillcolor="black">
              <v:shadow on="t" color="#868686" opacity=".5" offset="6pt,-6pt"/>
              <v:textpath style="font-family:&quot;Arabic Typesetting&quot;;v-text-kern:t" trim="t" fitpath="t" string="نماذج تدريس محوسبة في موضوع العلوم "/>
            </v:shape>
          </v:group>
        </w:pict>
      </w:r>
      <w:r w:rsidR="00730C76">
        <w:rPr>
          <w:rFonts w:ascii="Arial" w:hAnsi="Arial"/>
          <w:b/>
          <w:bCs/>
          <w:sz w:val="36"/>
          <w:szCs w:val="36"/>
          <w:rtl/>
          <w:lang w:bidi="ar-SA"/>
        </w:rPr>
        <w:t>نموذج</w:t>
      </w:r>
      <w:r w:rsidR="00730C76">
        <w:rPr>
          <w:rFonts w:ascii="Arial" w:hAnsi="Arial"/>
          <w:b/>
          <w:bCs/>
          <w:sz w:val="36"/>
          <w:szCs w:val="36"/>
          <w:lang w:bidi="ar-SA"/>
        </w:rPr>
        <w:t xml:space="preserve"> </w:t>
      </w:r>
      <w:r w:rsidR="00730C76">
        <w:rPr>
          <w:rFonts w:ascii="Arial" w:hAnsi="Arial"/>
          <w:b/>
          <w:bCs/>
          <w:sz w:val="36"/>
          <w:szCs w:val="36"/>
          <w:rtl/>
          <w:lang w:bidi="ar-SA"/>
        </w:rPr>
        <w:t>درس</w:t>
      </w:r>
      <w:r w:rsidR="00730C76">
        <w:rPr>
          <w:rFonts w:ascii="Arial" w:hAnsi="Arial"/>
          <w:b/>
          <w:bCs/>
          <w:sz w:val="36"/>
          <w:szCs w:val="36"/>
          <w:lang w:bidi="ar-SA"/>
        </w:rPr>
        <w:t xml:space="preserve"> </w:t>
      </w:r>
      <w:r w:rsidR="00730C76">
        <w:rPr>
          <w:rFonts w:ascii="Arial" w:hAnsi="Arial"/>
          <w:b/>
          <w:bCs/>
          <w:sz w:val="36"/>
          <w:szCs w:val="36"/>
          <w:rtl/>
          <w:lang w:bidi="ar-SA"/>
        </w:rPr>
        <w:t>في</w:t>
      </w:r>
      <w:r w:rsidR="00730C76">
        <w:rPr>
          <w:rFonts w:ascii="Arial" w:hAnsi="Arial"/>
          <w:b/>
          <w:bCs/>
          <w:sz w:val="36"/>
          <w:szCs w:val="36"/>
          <w:lang w:bidi="ar-SA"/>
        </w:rPr>
        <w:t xml:space="preserve"> </w:t>
      </w:r>
      <w:r w:rsidR="00730C76">
        <w:rPr>
          <w:rFonts w:ascii="Arial" w:hAnsi="Arial"/>
          <w:b/>
          <w:bCs/>
          <w:sz w:val="36"/>
          <w:szCs w:val="36"/>
          <w:rtl/>
          <w:lang w:bidi="ar-SA"/>
        </w:rPr>
        <w:t>موضوع</w:t>
      </w:r>
      <w:r w:rsidR="00730C76">
        <w:rPr>
          <w:rFonts w:ascii="Arial" w:hAnsi="Arial"/>
          <w:b/>
          <w:bCs/>
          <w:sz w:val="36"/>
          <w:szCs w:val="36"/>
          <w:lang w:bidi="ar-SA"/>
        </w:rPr>
        <w:t xml:space="preserve"> </w:t>
      </w:r>
      <w:r w:rsidR="00730C76">
        <w:rPr>
          <w:rFonts w:ascii="Arial" w:hAnsi="Arial"/>
          <w:b/>
          <w:bCs/>
          <w:sz w:val="36"/>
          <w:szCs w:val="36"/>
          <w:rtl/>
          <w:lang w:bidi="ar-SA"/>
        </w:rPr>
        <w:t>العلوم</w:t>
      </w:r>
      <w:r w:rsidR="00730C76">
        <w:rPr>
          <w:rFonts w:ascii="Arial" w:hAnsi="Arial"/>
          <w:b/>
          <w:bCs/>
          <w:sz w:val="36"/>
          <w:szCs w:val="36"/>
          <w:lang w:bidi="ar-SA"/>
        </w:rPr>
        <w:t xml:space="preserve"> </w:t>
      </w:r>
      <w:proofErr w:type="gramStart"/>
      <w:r w:rsidR="00730C76">
        <w:rPr>
          <w:rFonts w:ascii="Arial" w:hAnsi="Arial"/>
          <w:b/>
          <w:bCs/>
          <w:sz w:val="36"/>
          <w:szCs w:val="36"/>
          <w:rtl/>
          <w:lang w:bidi="ar-SA"/>
        </w:rPr>
        <w:t>والتكنولوجيا</w:t>
      </w:r>
      <w:proofErr w:type="gramEnd"/>
    </w:p>
    <w:p w:rsidR="00730C76" w:rsidRDefault="00730C76" w:rsidP="00730C76">
      <w:pPr>
        <w:spacing w:line="240" w:lineRule="auto"/>
        <w:rPr>
          <w:rFonts w:ascii="Arial" w:hAnsi="Arial"/>
          <w:sz w:val="8"/>
          <w:szCs w:val="8"/>
          <w:rtl/>
          <w:lang w:bidi="ar-SA"/>
        </w:rPr>
      </w:pPr>
    </w:p>
    <w:tbl>
      <w:tblPr>
        <w:bidiVisual/>
        <w:tblW w:w="4692" w:type="pct"/>
        <w:tblInd w:w="541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786"/>
        <w:gridCol w:w="1861"/>
        <w:gridCol w:w="5350"/>
      </w:tblGrid>
      <w:tr w:rsidR="00730C76" w:rsidTr="00730C76">
        <w:trPr>
          <w:trHeight w:val="422"/>
        </w:trPr>
        <w:tc>
          <w:tcPr>
            <w:tcW w:w="401" w:type="pct"/>
            <w:tcBorders>
              <w:top w:val="single" w:sz="4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66700" cy="266700"/>
                  <wp:effectExtent l="19050" t="0" r="0" b="0"/>
                  <wp:docPr id="2" name="صورة 2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09" w:type="pct"/>
            <w:tcBorders>
              <w:top w:val="single" w:sz="4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rtl/>
                <w:lang w:bidi="ar-SA"/>
              </w:rPr>
              <w:t>موضوع الدّرس</w:t>
            </w:r>
          </w:p>
        </w:tc>
        <w:tc>
          <w:tcPr>
            <w:tcW w:w="3391" w:type="pct"/>
            <w:tcBorders>
              <w:top w:val="single" w:sz="4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730C76" w:rsidRPr="00F5253D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r w:rsidRPr="00F5253D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المواد الصلبة والمواد السائلة</w:t>
            </w: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</w:rPr>
              <w:drawing>
                <wp:inline distT="0" distB="0" distL="0" distR="0">
                  <wp:extent cx="295275" cy="314325"/>
                  <wp:effectExtent l="19050" t="0" r="9525" b="0"/>
                  <wp:docPr id="3" name="صورة 3" descr="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8"/>
                <w:szCs w:val="28"/>
                <w:lang w:bidi="ar-JO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تطوير</w:t>
            </w:r>
            <w:proofErr w:type="gramEnd"/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730C76" w:rsidRPr="00F5253D" w:rsidRDefault="004E3195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F5253D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شيماء جميل </w:t>
            </w:r>
            <w:proofErr w:type="spellStart"/>
            <w:r w:rsidRPr="00F5253D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قعدان</w:t>
            </w:r>
            <w:proofErr w:type="spellEnd"/>
            <w:r w:rsidRPr="00F5253D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eastAsia="Times New Roman" w:hAnsi="Arial"/>
                <w:noProof/>
                <w:sz w:val="32"/>
                <w:szCs w:val="32"/>
                <w:lang w:bidi="ar-JO"/>
              </w:rPr>
            </w:pPr>
            <w:r>
              <w:rPr>
                <w:rFonts w:ascii="Arial" w:hAnsi="Arial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76225" cy="257175"/>
                  <wp:effectExtent l="19050" t="0" r="9525" b="0"/>
                  <wp:docPr id="4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الفئة العمريّة</w:t>
            </w:r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730C76" w:rsidRPr="00F5253D" w:rsidRDefault="00E85383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proofErr w:type="gramStart"/>
            <w:r w:rsidRPr="00F5253D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الثاني</w:t>
            </w:r>
            <w:proofErr w:type="gramEnd"/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صورة 5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مدّة الدّرس</w:t>
            </w:r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730C76" w:rsidRPr="00F5253D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proofErr w:type="spellStart"/>
            <w:r w:rsidRPr="00F5253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45</w:t>
            </w:r>
            <w:proofErr w:type="gramStart"/>
            <w:r w:rsidRPr="00F5253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دقيقة</w:t>
            </w:r>
            <w:proofErr w:type="spellEnd"/>
            <w:proofErr w:type="gramEnd"/>
            <w:r w:rsidRPr="00F5253D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6" name="صورة 6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الصّلة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بالمنهاج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التعليميّ</w:t>
            </w:r>
          </w:p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حسب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وثيقة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المعايير</w:t>
            </w:r>
          </w:p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للعلوم</w:t>
            </w:r>
            <w:proofErr w:type="gramEnd"/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dotted" w:sz="4" w:space="0" w:color="0000FF"/>
              <w:right w:val="single" w:sz="4" w:space="0" w:color="365F91"/>
            </w:tcBorders>
          </w:tcPr>
          <w:p w:rsidR="0099695D" w:rsidRPr="0099695D" w:rsidRDefault="0099695D" w:rsidP="0099695D">
            <w:pPr>
              <w:tabs>
                <w:tab w:val="left" w:pos="1228"/>
              </w:tabs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99695D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LB"/>
              </w:rPr>
              <w:t>المهارات : المواد الصلبة والسائلة حولنا :</w:t>
            </w:r>
          </w:p>
          <w:p w:rsidR="00730C76" w:rsidRDefault="0099695D" w:rsidP="0099695D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LB"/>
              </w:rPr>
            </w:pPr>
            <w:r w:rsidRPr="0099695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الاهداف : ان يميز الطالب بين مادة في حالة الصلابة وبين مادة في حالة السيولة </w:t>
            </w: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19050" t="0" r="9525" b="0"/>
                  <wp:docPr id="7" name="صورة 7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غايات الدرس</w:t>
            </w:r>
          </w:p>
        </w:tc>
        <w:tc>
          <w:tcPr>
            <w:tcW w:w="3391" w:type="pct"/>
            <w:tcBorders>
              <w:top w:val="dotted" w:sz="4" w:space="0" w:color="0000FF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29161B" w:rsidRPr="00482622" w:rsidRDefault="0029161B" w:rsidP="002916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يعدد  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الطالب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مواد سائلة</w:t>
            </w: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  <w:p w:rsidR="0029161B" w:rsidRPr="0029161B" w:rsidRDefault="0029161B" w:rsidP="002916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يعدد 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الطالب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مواد صلبة</w:t>
            </w:r>
            <w:r w:rsidR="00C5713E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  <w:p w:rsidR="00860CBD" w:rsidRDefault="00730C76" w:rsidP="00730C7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ان</w:t>
            </w: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يصنف</w:t>
            </w: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الطالب</w:t>
            </w: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المواد</w:t>
            </w: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الى</w:t>
            </w: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مواد</w:t>
            </w: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صلبة</w:t>
            </w: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ومواد</w:t>
            </w: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  <w:p w:rsidR="00730C76" w:rsidRDefault="00730C76" w:rsidP="00860CBD">
            <w:pPr>
              <w:pStyle w:val="a3"/>
              <w:spacing w:after="0" w:line="240" w:lineRule="auto"/>
              <w:ind w:left="720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proofErr w:type="gramStart"/>
            <w:r w:rsidRPr="0048262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سائلة</w:t>
            </w:r>
            <w:proofErr w:type="gramEnd"/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  <w:p w:rsidR="00860CBD" w:rsidRPr="00482622" w:rsidRDefault="00860CBD" w:rsidP="00860CBD">
            <w:pPr>
              <w:pStyle w:val="a3"/>
              <w:spacing w:after="0" w:line="240" w:lineRule="auto"/>
              <w:ind w:left="720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ان يميز الطالب ان للمادة السائلة لا يوجد شكل ثابت </w:t>
            </w:r>
            <w:r w:rsidRPr="00860CBD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  <w:p w:rsidR="00730C76" w:rsidRDefault="00C5713E" w:rsidP="00C5713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ان يميز الطالب ان للمادة الصلبة يوجد شكل ثابت .</w:t>
            </w: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صورة 8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مصطلحات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أساسية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لهذا الدرس</w:t>
            </w:r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730C76" w:rsidRPr="00482622" w:rsidRDefault="0029161B" w:rsidP="0029161B">
            <w:pPr>
              <w:spacing w:after="0" w:line="240" w:lineRule="auto"/>
              <w:ind w:right="340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مادة </w:t>
            </w:r>
            <w:proofErr w:type="spellStart"/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سائلة,</w:t>
            </w:r>
            <w:proofErr w:type="spellEnd"/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مادة صلبة </w:t>
            </w:r>
            <w:proofErr w:type="spellStart"/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,</w:t>
            </w:r>
            <w:proofErr w:type="spellEnd"/>
            <w:r w:rsidR="00730C76"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مادة يوجد لها شكل ثابت ,مادة لا يوجد لها شكل ثابت </w:t>
            </w:r>
          </w:p>
        </w:tc>
      </w:tr>
      <w:tr w:rsidR="00730C76" w:rsidTr="00730C76">
        <w:trPr>
          <w:trHeight w:val="56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>
                  <wp:extent cx="180975" cy="104775"/>
                  <wp:effectExtent l="19050" t="0" r="9525" b="0"/>
                  <wp:docPr id="9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rtl/>
                <w:lang w:bidi="ar-SA"/>
              </w:rPr>
              <w:t>الهدف (القيمة المضافة) من استعمال الحوسبة</w:t>
            </w:r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730C76" w:rsidRDefault="0029161B" w:rsidP="004E3195">
            <w:pPr>
              <w:pStyle w:val="1"/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اثارة الدافعية لدى الطلاب .</w:t>
            </w:r>
          </w:p>
          <w:p w:rsidR="0029161B" w:rsidRPr="00482622" w:rsidRDefault="0029161B" w:rsidP="004E3195">
            <w:pPr>
              <w:pStyle w:val="1"/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مساعدة الطلاب على فهم المادة بشكل اوضح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وافضل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 xml:space="preserve"> .</w:t>
            </w:r>
          </w:p>
          <w:p w:rsidR="00730C76" w:rsidRDefault="0029161B" w:rsidP="00482622">
            <w:pPr>
              <w:pStyle w:val="1"/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943634"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تنمية مهارة التفكير لدى الطلاب .</w:t>
            </w: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6A6C65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006A6C65">
              <w:pict>
                <v:group id="_x0000_s1039" style="position:absolute;left:0;text-align:left;margin-left:50.3pt;margin-top:-62.5pt;width:67.5pt;height:849.75pt;z-index:251656704;mso-position-horizontal-relative:text;mso-position-vertical-relative:text" coordorigin="10515,-75" coordsize="1350,16995">
                  <v:shape id="_x0000_s1040" type="#_x0000_t32" style="position:absolute;left:10515;top:-75;width:1;height:16995" o:connectortype="straight" strokeweight="3pt"/>
                  <v:rect id="_x0000_s1041" style="position:absolute;left:10605;top:-75;width:1260;height:16995" fillcolor="#e5b8b7">
                    <v:textbox style="mso-next-textbox:#_x0000_s1041">
                      <w:txbxContent>
                        <w:p w:rsidR="00730C76" w:rsidRDefault="00730C76" w:rsidP="00730C76"/>
                        <w:p w:rsidR="00730C76" w:rsidRDefault="00730C76" w:rsidP="00730C76"/>
                        <w:p w:rsidR="00730C76" w:rsidRDefault="00730C76" w:rsidP="00730C76"/>
                      </w:txbxContent>
                    </v:textbox>
                  </v:rect>
                  <v:shape id="_x0000_s1042" type="#_x0000_t136" style="position:absolute;left:6736;top:6308;width:9111;height:1073;rotation:270" fillcolor="black">
                    <v:shadow on="t" color="#868686" opacity=".5" offset="6pt,-6pt"/>
                    <v:textpath style="font-family:&quot;Arabic Typesetting&quot;;v-text-kern:t" trim="t" fitpath="t" string="نماذج تدريس محوسبة في موضوع العلوم "/>
                  </v:shape>
                </v:group>
              </w:pict>
            </w:r>
            <w:r w:rsidR="00730C76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8600" cy="209550"/>
                  <wp:effectExtent l="19050" t="0" r="0" b="0"/>
                  <wp:docPr id="10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6A6C65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hyperlink r:id="rId13" w:history="1">
              <w:r w:rsidR="00730C76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rtl/>
                  <w:lang w:bidi="ar-SA"/>
                </w:rPr>
                <w:t xml:space="preserve">مهارات القرن </w:t>
              </w:r>
              <w:proofErr w:type="spellStart"/>
              <w:r w:rsidR="00730C76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rtl/>
                  <w:lang w:bidi="ar-SA"/>
                </w:rPr>
                <w:t>الـ21</w:t>
              </w:r>
              <w:proofErr w:type="spellEnd"/>
            </w:hyperlink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730C76" w:rsidRDefault="00730C76" w:rsidP="0029161B">
            <w:pPr>
              <w:spacing w:after="0" w:line="240" w:lineRule="auto"/>
              <w:rPr>
                <w:rFonts w:ascii="Arial" w:hAnsi="Arial"/>
                <w:color w:val="943634"/>
                <w:sz w:val="28"/>
                <w:szCs w:val="28"/>
                <w:lang w:bidi="ar-SA"/>
              </w:rPr>
            </w:pPr>
            <w:r w:rsidRPr="00482622">
              <w:rPr>
                <w:rFonts w:ascii="Arial" w:hAnsi="Arial"/>
                <w:sz w:val="28"/>
                <w:szCs w:val="28"/>
                <w:rtl/>
                <w:lang w:bidi="ar-SA"/>
              </w:rPr>
              <w:t xml:space="preserve">دمج الحاسوب : عارضة </w:t>
            </w:r>
            <w:r w:rsidR="00752CF5" w:rsidRPr="00482622">
              <w:rPr>
                <w:rFonts w:ascii="Arial" w:hAnsi="Arial" w:hint="cs"/>
                <w:sz w:val="28"/>
                <w:szCs w:val="28"/>
                <w:rtl/>
                <w:lang w:bidi="ar-SA"/>
              </w:rPr>
              <w:t xml:space="preserve">تحتوي على </w:t>
            </w:r>
            <w:proofErr w:type="spellStart"/>
            <w:r w:rsidR="00752CF5" w:rsidRPr="00482622">
              <w:rPr>
                <w:rFonts w:ascii="Arial" w:hAnsi="Arial" w:hint="cs"/>
                <w:sz w:val="28"/>
                <w:szCs w:val="28"/>
                <w:rtl/>
                <w:lang w:bidi="ar-SA"/>
              </w:rPr>
              <w:t>صور</w:t>
            </w:r>
            <w:r w:rsidR="0029161B">
              <w:rPr>
                <w:rFonts w:ascii="Arial" w:hAnsi="Arial" w:hint="cs"/>
                <w:sz w:val="28"/>
                <w:szCs w:val="28"/>
                <w:rtl/>
                <w:lang w:bidi="ar-SA"/>
              </w:rPr>
              <w:t>,</w:t>
            </w:r>
            <w:proofErr w:type="spellEnd"/>
            <w:r w:rsidR="0029161B">
              <w:rPr>
                <w:rFonts w:ascii="Arial" w:hAnsi="Arial" w:hint="cs"/>
                <w:sz w:val="28"/>
                <w:szCs w:val="28"/>
                <w:rtl/>
                <w:lang w:bidi="ar-SA"/>
              </w:rPr>
              <w:t xml:space="preserve"> موقع افاق </w:t>
            </w:r>
            <w:r w:rsidR="00752CF5" w:rsidRPr="00482622">
              <w:rPr>
                <w:rFonts w:ascii="Arial" w:hAnsi="Arial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82622">
              <w:rPr>
                <w:rFonts w:ascii="Arial" w:hAnsi="Arial"/>
                <w:sz w:val="28"/>
                <w:szCs w:val="28"/>
                <w:rtl/>
                <w:lang w:bidi="ar-SA"/>
              </w:rPr>
              <w:t>–</w:t>
            </w:r>
            <w:proofErr w:type="spellEnd"/>
            <w:r w:rsidRPr="00482622">
              <w:rPr>
                <w:rFonts w:ascii="Arial" w:hAnsi="Arial"/>
                <w:sz w:val="28"/>
                <w:szCs w:val="28"/>
                <w:rtl/>
                <w:lang w:bidi="ar-SA"/>
              </w:rPr>
              <w:t xml:space="preserve"> </w:t>
            </w:r>
            <w:r w:rsidRPr="00482622">
              <w:rPr>
                <w:rFonts w:ascii="Arial" w:hAnsi="Arial" w:hint="cs"/>
                <w:sz w:val="28"/>
                <w:szCs w:val="28"/>
                <w:rtl/>
                <w:lang w:bidi="ar-SA"/>
              </w:rPr>
              <w:t xml:space="preserve">لعبة </w:t>
            </w:r>
            <w:proofErr w:type="spellStart"/>
            <w:r w:rsidRPr="00482622">
              <w:rPr>
                <w:rFonts w:ascii="Arial" w:hAnsi="Arial" w:hint="cs"/>
                <w:sz w:val="28"/>
                <w:szCs w:val="28"/>
                <w:rtl/>
                <w:lang w:bidi="ar-SA"/>
              </w:rPr>
              <w:t>محوسبة</w:t>
            </w:r>
            <w:proofErr w:type="spellEnd"/>
            <w:r w:rsidRPr="00482622">
              <w:rPr>
                <w:rFonts w:ascii="Arial" w:hAnsi="Arial" w:hint="cs"/>
                <w:sz w:val="28"/>
                <w:szCs w:val="28"/>
                <w:rtl/>
                <w:lang w:bidi="ar-SA"/>
              </w:rPr>
              <w:t xml:space="preserve"> </w:t>
            </w:r>
            <w:r w:rsidR="0029161B">
              <w:rPr>
                <w:rFonts w:ascii="Arial" w:hAnsi="Arial" w:hint="cs"/>
                <w:color w:val="943634"/>
                <w:sz w:val="28"/>
                <w:szCs w:val="28"/>
                <w:rtl/>
                <w:lang w:bidi="ar-SA"/>
              </w:rPr>
              <w:t>(اجمال</w:t>
            </w:r>
            <w:proofErr w:type="spellStart"/>
            <w:r w:rsidR="0029161B">
              <w:rPr>
                <w:rFonts w:ascii="Arial" w:hAnsi="Arial" w:hint="cs"/>
                <w:color w:val="943634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9550" cy="171450"/>
                  <wp:effectExtent l="19050" t="0" r="0" b="0"/>
                  <wp:docPr id="11" name="صورة 11" descr="עזר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עזר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وسائل  تكنولوجية مساعدة:</w:t>
            </w:r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rtl/>
                <w:lang w:bidi="ar-SA"/>
              </w:rPr>
            </w:pPr>
          </w:p>
          <w:p w:rsidR="00730C76" w:rsidRPr="00482622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 w:rsidRPr="00482622"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 xml:space="preserve">حاسوب </w:t>
            </w:r>
            <w:proofErr w:type="spellStart"/>
            <w:r w:rsidRPr="00482622"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–</w:t>
            </w:r>
            <w:proofErr w:type="spellEnd"/>
            <w:r w:rsidRPr="00482622"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 xml:space="preserve"> عارضة</w:t>
            </w:r>
            <w:r w:rsidR="002528BF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</w:rPr>
              <w:drawing>
                <wp:inline distT="0" distB="0" distL="0" distR="0">
                  <wp:extent cx="209550" cy="190500"/>
                  <wp:effectExtent l="19050" t="0" r="0" b="0"/>
                  <wp:docPr id="12" name="תמונה 13" descr="מעבד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מעבד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مختبر حاسوب</w:t>
            </w:r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730C76" w:rsidRPr="00482622" w:rsidRDefault="00482622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 w:rsidRPr="00482622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لا</w:t>
            </w: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47650" cy="142875"/>
                  <wp:effectExtent l="19050" t="0" r="0" b="0"/>
                  <wp:docPr id="13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الاستجابة للاختلاف والتمايز</w:t>
            </w:r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الخط في العارضة كبير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وواضح .</w:t>
            </w:r>
            <w:proofErr w:type="gramEnd"/>
          </w:p>
          <w:p w:rsidR="00CA31AF" w:rsidRPr="00CA31AF" w:rsidRDefault="000A4AE0" w:rsidP="000A4A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فعاليات مختلفة </w:t>
            </w:r>
            <w:proofErr w:type="gramStart"/>
            <w:r>
              <w:rPr>
                <w:rFonts w:ascii="Arial" w:hAnsi="Arial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من</w:t>
            </w:r>
            <w:proofErr w:type="gramEnd"/>
            <w:r>
              <w:rPr>
                <w:rFonts w:ascii="Arial" w:hAnsi="Arial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اجل فهم المادة لجميع الطلاب</w:t>
            </w:r>
          </w:p>
          <w:p w:rsidR="00730C76" w:rsidRPr="000A4AE0" w:rsidRDefault="00CA31AF" w:rsidP="000A4A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اعطاء العديد من الامثلة من اجل فهم المادة .</w:t>
            </w:r>
            <w:r w:rsidR="000A4AE0">
              <w:rPr>
                <w:rFonts w:ascii="Arial" w:hAnsi="Arial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  <w:lang w:bidi="ar-SA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موادّ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تعليمية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مكتوبة</w:t>
            </w:r>
          </w:p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ومُحوسبة</w:t>
            </w:r>
            <w:proofErr w:type="spellEnd"/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</w:tcPr>
          <w:p w:rsidR="00730C76" w:rsidRDefault="00730C76" w:rsidP="00B278D9">
            <w:pPr>
              <w:pStyle w:val="a3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t>الكتب التدريسية بنظرة جديدة للمرحلة الابتدائية.</w:t>
            </w:r>
          </w:p>
          <w:p w:rsidR="00730C76" w:rsidRDefault="00730C76" w:rsidP="00B278D9">
            <w:pPr>
              <w:pStyle w:val="a3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L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t>كراريس التفكير بنظرة جديدة للمرحلة الابتدائية.</w:t>
            </w:r>
          </w:p>
          <w:p w:rsidR="00730C76" w:rsidRDefault="00730C76" w:rsidP="00B278D9">
            <w:pPr>
              <w:pStyle w:val="a3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LB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t>مجمع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t xml:space="preserve"> مهام راما للصفوف الثالثة حتى السادسة.</w:t>
            </w:r>
          </w:p>
          <w:p w:rsidR="00730C76" w:rsidRDefault="00730C76" w:rsidP="00B278D9">
            <w:pPr>
              <w:pStyle w:val="a3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L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t xml:space="preserve">النماذج التدريسية للصفوف الثالثة والرابعة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t>"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lastRenderedPageBreak/>
              <w:t>موقع مطر"</w:t>
            </w:r>
          </w:p>
          <w:p w:rsidR="00730C76" w:rsidRDefault="00730C76" w:rsidP="00B278D9">
            <w:pPr>
              <w:pStyle w:val="a3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L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t>موقع افاق.</w:t>
            </w:r>
          </w:p>
          <w:p w:rsidR="00730C76" w:rsidRDefault="00730C76" w:rsidP="00B278D9">
            <w:pPr>
              <w:pStyle w:val="a3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L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LB"/>
              </w:rPr>
              <w:t>موقع العلوم والتكنولوجيا للمدارس العربية.</w:t>
            </w:r>
          </w:p>
          <w:p w:rsidR="00730C76" w:rsidRDefault="00730C76" w:rsidP="00B278D9">
            <w:pPr>
              <w:pStyle w:val="a3"/>
              <w:numPr>
                <w:ilvl w:val="0"/>
                <w:numId w:val="1"/>
              </w:numPr>
              <w:spacing w:before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L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كرّاس التفكير في العلوم والتكنولوجيا للصف السادس.</w:t>
            </w:r>
          </w:p>
          <w:p w:rsidR="00730C76" w:rsidRDefault="00730C76">
            <w:pPr>
              <w:spacing w:after="0" w:line="240" w:lineRule="auto"/>
              <w:rPr>
                <w:rFonts w:ascii="Arial" w:hAnsi="Arial"/>
                <w:color w:val="0000FF"/>
                <w:sz w:val="28"/>
                <w:szCs w:val="28"/>
                <w:lang w:bidi="ar-LB"/>
              </w:rPr>
            </w:pPr>
          </w:p>
        </w:tc>
      </w:tr>
      <w:tr w:rsidR="00730C76" w:rsidTr="00730C76">
        <w:trPr>
          <w:trHeight w:val="422"/>
        </w:trPr>
        <w:tc>
          <w:tcPr>
            <w:tcW w:w="401" w:type="pct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33375" cy="542925"/>
                  <wp:effectExtent l="19050" t="0" r="9525" b="0"/>
                  <wp:docPr id="14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tcBorders>
              <w:top w:val="single" w:sz="6" w:space="0" w:color="365F91"/>
              <w:left w:val="single" w:sz="6" w:space="0" w:color="365F91"/>
              <w:bottom w:val="single" w:sz="4" w:space="0" w:color="365F91"/>
              <w:right w:val="single" w:sz="6" w:space="0" w:color="365F91"/>
            </w:tcBorders>
            <w:hideMark/>
          </w:tcPr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معرفة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مُسبقة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للدرس</w:t>
            </w:r>
          </w:p>
        </w:tc>
        <w:tc>
          <w:tcPr>
            <w:tcW w:w="3391" w:type="pct"/>
            <w:tcBorders>
              <w:top w:val="single" w:sz="6" w:space="0" w:color="365F91"/>
              <w:left w:val="single" w:sz="6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730C76" w:rsidRPr="00987FF7" w:rsidRDefault="00CA31AF" w:rsidP="00752CF5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SA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SA"/>
              </w:rPr>
              <w:t>لا يوجد</w:t>
            </w:r>
          </w:p>
        </w:tc>
      </w:tr>
    </w:tbl>
    <w:p w:rsidR="00730C76" w:rsidRDefault="00730C76" w:rsidP="00730C76">
      <w:pPr>
        <w:rPr>
          <w:rFonts w:ascii="Arial" w:hAnsi="Arial"/>
          <w:b/>
          <w:bCs/>
          <w:sz w:val="40"/>
          <w:szCs w:val="40"/>
          <w:rtl/>
          <w:lang w:bidi="ar-SA"/>
        </w:rPr>
      </w:pPr>
    </w:p>
    <w:p w:rsidR="00730C76" w:rsidRDefault="006A6C65" w:rsidP="00730C76">
      <w:pPr>
        <w:rPr>
          <w:rFonts w:ascii="Arial" w:hAnsi="Arial"/>
          <w:b/>
          <w:bCs/>
          <w:sz w:val="40"/>
          <w:szCs w:val="40"/>
          <w:rtl/>
          <w:lang w:bidi="ar-SA"/>
        </w:rPr>
      </w:pPr>
      <w:r w:rsidRPr="006A6C65">
        <w:rPr>
          <w:rtl/>
        </w:rPr>
        <w:pict>
          <v:group id="_x0000_s1035" style="position:absolute;left:0;text-align:left;margin-left:495.2pt;margin-top:-395.65pt;width:67.5pt;height:849.75pt;z-index:251657728" coordorigin="10515,-75" coordsize="1350,16995">
            <v:shape id="_x0000_s1036" type="#_x0000_t32" style="position:absolute;left:10515;top:-75;width:1;height:16995" o:connectortype="straight" strokeweight="3pt"/>
            <v:rect id="_x0000_s1037" style="position:absolute;left:10605;top:-75;width:1260;height:16995" fillcolor="#e5b8b7">
              <v:textbox style="mso-next-textbox:#_x0000_s1037">
                <w:txbxContent>
                  <w:p w:rsidR="00730C76" w:rsidRDefault="00730C76" w:rsidP="00730C76"/>
                  <w:p w:rsidR="00730C76" w:rsidRDefault="00730C76" w:rsidP="00730C76"/>
                  <w:p w:rsidR="00730C76" w:rsidRDefault="00730C76" w:rsidP="00730C76"/>
                </w:txbxContent>
              </v:textbox>
            </v:rect>
            <v:shape id="_x0000_s1038" type="#_x0000_t136" style="position:absolute;left:6736;top:6308;width:9111;height:1073;rotation:270" fillcolor="black">
              <v:shadow on="t" color="#868686" opacity=".5" offset="6pt,-6pt"/>
              <v:textpath style="font-family:&quot;Arabic Typesetting&quot;;v-text-kern:t" trim="t" fitpath="t" string="نماذج تدريس محوسبة في موضوع العلوم "/>
            </v:shape>
          </v:group>
        </w:pict>
      </w:r>
      <w:r w:rsidR="00730C76">
        <w:rPr>
          <w:rFonts w:ascii="Arial" w:hAnsi="Arial"/>
          <w:b/>
          <w:bCs/>
          <w:sz w:val="40"/>
          <w:szCs w:val="40"/>
          <w:rtl/>
          <w:lang w:bidi="ar-SA"/>
        </w:rPr>
        <w:br w:type="page"/>
      </w:r>
      <w:r w:rsidRPr="006A6C65">
        <w:rPr>
          <w:rtl/>
        </w:rPr>
        <w:lastRenderedPageBreak/>
        <w:pict>
          <v:group id="_x0000_s1031" style="position:absolute;left:0;text-align:left;margin-left:479.45pt;margin-top:-74pt;width:67.5pt;height:849.75pt;z-index:251658752" coordorigin="10515,-75" coordsize="1350,16995">
            <v:shape id="_x0000_s1032" type="#_x0000_t32" style="position:absolute;left:10515;top:-75;width:1;height:16995" o:connectortype="straight" strokeweight="3pt"/>
            <v:rect id="_x0000_s1033" style="position:absolute;left:10605;top:-75;width:1260;height:16995" fillcolor="#e5b8b7">
              <v:textbox style="mso-next-textbox:#_x0000_s1033">
                <w:txbxContent>
                  <w:p w:rsidR="00730C76" w:rsidRDefault="00730C76" w:rsidP="00730C76"/>
                  <w:p w:rsidR="00730C76" w:rsidRDefault="00730C76" w:rsidP="00730C76"/>
                  <w:p w:rsidR="00730C76" w:rsidRDefault="00730C76" w:rsidP="00730C76"/>
                </w:txbxContent>
              </v:textbox>
            </v:rect>
            <v:shape id="_x0000_s1034" type="#_x0000_t136" style="position:absolute;left:6736;top:6308;width:9111;height:1073;rotation:270" fillcolor="black">
              <v:shadow on="t" color="#868686" opacity=".5" offset="6pt,-6pt"/>
              <v:textpath style="font-family:&quot;Arabic Typesetting&quot;;v-text-kern:t" trim="t" fitpath="t" string="نماذج تدريس محوسبة في موضوع العلوم "/>
            </v:shape>
          </v:group>
        </w:pict>
      </w:r>
      <w:r w:rsidR="00730C76">
        <w:rPr>
          <w:rFonts w:ascii="Arial" w:hAnsi="Arial"/>
          <w:b/>
          <w:bCs/>
          <w:sz w:val="40"/>
          <w:szCs w:val="40"/>
          <w:rtl/>
          <w:lang w:bidi="ar-SA"/>
        </w:rPr>
        <w:t xml:space="preserve">     مجرى الدّرس</w:t>
      </w:r>
    </w:p>
    <w:tbl>
      <w:tblPr>
        <w:bidiVisual/>
        <w:tblW w:w="4970" w:type="pct"/>
        <w:tblInd w:w="295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/>
      </w:tblPr>
      <w:tblGrid>
        <w:gridCol w:w="846"/>
        <w:gridCol w:w="1511"/>
        <w:gridCol w:w="3904"/>
        <w:gridCol w:w="1172"/>
        <w:gridCol w:w="1038"/>
      </w:tblGrid>
      <w:tr w:rsidR="00730C76" w:rsidTr="00730C76">
        <w:trPr>
          <w:trHeight w:val="401"/>
        </w:trPr>
        <w:tc>
          <w:tcPr>
            <w:tcW w:w="409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8600" cy="266700"/>
                  <wp:effectExtent l="19050" t="0" r="0" b="0"/>
                  <wp:docPr id="15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ind w:left="60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SA"/>
              </w:rPr>
              <w:t>سير الدّرس</w:t>
            </w:r>
            <w:r>
              <w:rPr>
                <w:rFonts w:ascii="Arial" w:hAnsi="Arial"/>
                <w:b/>
                <w:bCs/>
                <w:noProof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327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93300"/>
            </w:tcBorders>
            <w:vAlign w:val="center"/>
            <w:hideMark/>
          </w:tcPr>
          <w:p w:rsidR="00730C76" w:rsidRDefault="00730C76">
            <w:pPr>
              <w:spacing w:after="0" w:line="240" w:lineRule="auto"/>
              <w:ind w:left="60"/>
              <w:rPr>
                <w:rFonts w:ascii="Arial" w:hAnsi="Arial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SA"/>
              </w:rPr>
              <w:t>وصف الفعّاليّة</w:t>
            </w:r>
          </w:p>
        </w:tc>
        <w:tc>
          <w:tcPr>
            <w:tcW w:w="714" w:type="pct"/>
            <w:tcBorders>
              <w:top w:val="single" w:sz="4" w:space="0" w:color="943634"/>
              <w:left w:val="single" w:sz="4" w:space="0" w:color="993300"/>
              <w:bottom w:val="thinThickSmallGap" w:sz="24" w:space="0" w:color="993300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spacing w:after="0" w:line="240" w:lineRule="auto"/>
              <w:ind w:left="6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SA"/>
              </w:rPr>
              <w:t>رابط</w:t>
            </w:r>
          </w:p>
          <w:p w:rsidR="00730C76" w:rsidRDefault="00730C76">
            <w:pPr>
              <w:spacing w:after="0" w:line="240" w:lineRule="auto"/>
              <w:ind w:left="60"/>
              <w:rPr>
                <w:rFonts w:ascii="Arial" w:hAnsi="Arial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SA"/>
              </w:rPr>
              <w:t xml:space="preserve">مهمّة </w:t>
            </w:r>
            <w:proofErr w:type="spellStart"/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SA"/>
              </w:rPr>
              <w:t>محوسبة</w:t>
            </w:r>
            <w:proofErr w:type="spellEnd"/>
          </w:p>
        </w:tc>
        <w:tc>
          <w:tcPr>
            <w:tcW w:w="635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الزّمن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16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C76" w:rsidTr="00730C76">
        <w:trPr>
          <w:trHeight w:val="248"/>
        </w:trPr>
        <w:tc>
          <w:tcPr>
            <w:tcW w:w="409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5750" cy="209550"/>
                  <wp:effectExtent l="19050" t="0" r="0" b="0"/>
                  <wp:docPr id="17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before="120"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proofErr w:type="spellStart"/>
            <w:proofErr w:type="gramStart"/>
            <w:r>
              <w:rPr>
                <w:rFonts w:ascii="Arial" w:hAnsi="Arial"/>
                <w:sz w:val="32"/>
                <w:szCs w:val="32"/>
                <w:rtl/>
                <w:lang w:bidi="ar-SA"/>
              </w:rPr>
              <w:t>اِفتتاحيّة</w:t>
            </w:r>
            <w:proofErr w:type="gramEnd"/>
            <w:r>
              <w:rPr>
                <w:rFonts w:ascii="Arial" w:hAnsi="Arial"/>
                <w:sz w:val="32"/>
                <w:szCs w:val="32"/>
                <w:rtl/>
                <w:lang w:bidi="ar-SA"/>
              </w:rPr>
              <w:t>؛</w:t>
            </w:r>
            <w:proofErr w:type="spellEnd"/>
            <w:r>
              <w:rPr>
                <w:rFonts w:ascii="Arial" w:hAnsi="Arial"/>
                <w:sz w:val="32"/>
                <w:szCs w:val="32"/>
                <w:rtl/>
                <w:lang w:bidi="ar-SA"/>
              </w:rPr>
              <w:t xml:space="preserve"> تمهيد</w:t>
            </w:r>
          </w:p>
        </w:tc>
        <w:tc>
          <w:tcPr>
            <w:tcW w:w="2327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5B4D66" w:rsidRPr="00752CF5" w:rsidRDefault="0029161B" w:rsidP="00FA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في البداية </w:t>
            </w:r>
            <w:r w:rsidR="00F5253D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اقوم بالتعرف على الطلاب ومن ثم ابدا الدرس في عرض صورتين صورة كرات </w:t>
            </w:r>
            <w:proofErr w:type="spellStart"/>
            <w:r w:rsidR="00F5253D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شكولاطة</w:t>
            </w:r>
            <w:proofErr w:type="spellEnd"/>
            <w:r w:rsidR="00F5253D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صلبة وصورة للماء ومن ثم اطلب من الطلاب ان يعددوا </w:t>
            </w:r>
            <w:r w:rsidR="00FA2FFC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ص</w:t>
            </w:r>
            <w:r w:rsidR="00F5253D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فات كل مادة </w:t>
            </w:r>
            <w:r w:rsidR="00EA3FA0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ومن ثم يطلب من الطلاب تعبئة جدول على العارضة الذي يقارن بين صورة الماء وبين صورة </w:t>
            </w:r>
            <w:proofErr w:type="spellStart"/>
            <w:r w:rsidR="00EA3FA0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الشوكولاطة</w:t>
            </w:r>
            <w:proofErr w:type="spellEnd"/>
            <w:r w:rsidR="00EA3FA0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الصلبة </w:t>
            </w:r>
            <w:r w:rsidR="00402406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ومن ثم يتعرفون على موضوع الدرس المواد السائلة والمواد الصلبة </w:t>
            </w:r>
            <w:r w:rsidR="00F06C3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rtl/>
                <w:lang w:bidi="ar-SA"/>
              </w:rPr>
            </w:pPr>
          </w:p>
          <w:p w:rsidR="005B4D66" w:rsidRDefault="005B4D66" w:rsidP="005B4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FF"/>
                <w:sz w:val="28"/>
                <w:szCs w:val="28"/>
                <w:lang w:bidi="ar-SA"/>
              </w:rPr>
            </w:pPr>
          </w:p>
        </w:tc>
        <w:tc>
          <w:tcPr>
            <w:tcW w:w="714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before="120" w:after="0" w:line="240" w:lineRule="auto"/>
              <w:rPr>
                <w:rFonts w:ascii="Arial" w:hAnsi="Arial"/>
                <w:b/>
                <w:bCs/>
                <w:i/>
                <w:iCs/>
                <w:color w:val="943634"/>
                <w:sz w:val="28"/>
                <w:szCs w:val="28"/>
                <w:lang w:bidi="ar-JO"/>
              </w:rPr>
            </w:pPr>
          </w:p>
        </w:tc>
        <w:tc>
          <w:tcPr>
            <w:tcW w:w="635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Pr="00987FF7" w:rsidRDefault="00730C76" w:rsidP="00C50449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730C76" w:rsidTr="00730C76">
        <w:trPr>
          <w:trHeight w:val="3105"/>
        </w:trPr>
        <w:tc>
          <w:tcPr>
            <w:tcW w:w="409" w:type="pct"/>
            <w:vMerge w:val="restar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Traditional Arabic" w:hAnsi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before="120" w:after="0" w:line="240" w:lineRule="auto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</w:p>
        </w:tc>
        <w:tc>
          <w:tcPr>
            <w:tcW w:w="2327" w:type="pct"/>
            <w:vMerge w:val="restar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730C76" w:rsidRPr="00987FF7" w:rsidRDefault="005B4D66" w:rsidP="00F06C31">
            <w:pPr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 w:rsidRPr="00987FF7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بعد معرفة موضوع الدرس </w:t>
            </w:r>
            <w:r w:rsidR="00F06C3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انه عن المواد الصلبة والمواد السائلة سيقومون الطلاب بتعبئة جدول على العارضة بحيث يعرض في الجدول مواد صلبة وسائلة وعلى الطلاب وضع اشارة </w:t>
            </w:r>
            <w:proofErr w:type="spellStart"/>
            <w:r w:rsidR="00F06C3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بحانب</w:t>
            </w:r>
            <w:proofErr w:type="spellEnd"/>
            <w:r w:rsidR="00F06C3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حالة المادة الصحيحة .ومن ثم نقول للطلاب ان هنالك مواد لها شكل ثابت وهنالك مواد لا يوجد لها شكل ثابت , ومن ثم يقوموا </w:t>
            </w:r>
            <w:r w:rsidR="00F06C3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 xml:space="preserve">الطلاب لدخول الى موقع افاق (داخل الموقع على الطلاب ان يجربوا أي المواد لها شكل ثابت </w:t>
            </w:r>
            <w:proofErr w:type="spellStart"/>
            <w:r w:rsidR="00F06C3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واي</w:t>
            </w:r>
            <w:proofErr w:type="spellEnd"/>
            <w:r w:rsidR="00F06C3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المواد  لا يوجد لها شكل ثابت </w:t>
            </w:r>
            <w:proofErr w:type="spellStart"/>
            <w:r w:rsidR="00F06C3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)</w:t>
            </w:r>
            <w:proofErr w:type="spellEnd"/>
            <w:r w:rsidR="00F06C3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ومن هنا يكتشف الطلاب ان المواد السائلة لها شكل ثابت والمواد الصلبة لا يوجد لها شكل ثابت .</w:t>
            </w:r>
          </w:p>
          <w:p w:rsidR="00BC33B1" w:rsidRPr="00C42379" w:rsidRDefault="00941EE1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proofErr w:type="spellStart"/>
            <w:r w:rsidRPr="00C4237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بالاضافة</w:t>
            </w:r>
            <w:proofErr w:type="spellEnd"/>
            <w:r w:rsidRPr="00C4237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الى عرض صور على العارضة وهي المواد المكتوبة صفحة 131   </w:t>
            </w:r>
            <w:proofErr w:type="spellStart"/>
            <w:r w:rsidRPr="00C4237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مثلا</w:t>
            </w:r>
            <w:r w:rsidR="00C42379" w:rsidRPr="00C4237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:</w:t>
            </w:r>
            <w:proofErr w:type="spellEnd"/>
            <w:r w:rsidRPr="00C4237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الزيت نعرض صورة لزيت ومن ثم نضعه في اناء ليشاهدوا الطلاب انه لا يوجد له شكل ثابت </w:t>
            </w:r>
            <w:r w:rsidR="00C42379" w:rsidRPr="00C4237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وعلى الطلاب في نهاية عرض الصور بتعبئة جدول لحالة المادة </w:t>
            </w:r>
            <w:proofErr w:type="spellStart"/>
            <w:r w:rsidR="00C42379" w:rsidRPr="00C4237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واذا</w:t>
            </w:r>
            <w:proofErr w:type="spellEnd"/>
            <w:r w:rsidR="00C42379" w:rsidRPr="00C4237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يوجد لها شكل ثابت او لا يوجد لها شكل ثابت .</w:t>
            </w:r>
          </w:p>
          <w:p w:rsidR="00730C76" w:rsidRDefault="00730C76" w:rsidP="00C4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hint="cs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24"/>
                <w:szCs w:val="24"/>
                <w:lang w:bidi="ar-JO"/>
              </w:rPr>
            </w:pPr>
          </w:p>
        </w:tc>
        <w:tc>
          <w:tcPr>
            <w:tcW w:w="635" w:type="pct"/>
            <w:vMerge w:val="restar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lang w:bidi="ar-JO"/>
              </w:rPr>
            </w:pPr>
          </w:p>
        </w:tc>
      </w:tr>
      <w:tr w:rsidR="00730C76" w:rsidTr="00730C76">
        <w:trPr>
          <w:trHeight w:val="6300"/>
        </w:trPr>
        <w:tc>
          <w:tcPr>
            <w:tcW w:w="0" w:type="auto"/>
            <w:vMerge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6A6C65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24"/>
                <w:szCs w:val="24"/>
                <w:lang w:bidi="ar-SA"/>
              </w:rPr>
            </w:pPr>
            <w:r w:rsidRPr="006A6C6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-64.45pt;margin-top:30.25pt;width:51.75pt;height:211.5pt;z-index:251659776;mso-position-horizontal-relative:text;mso-position-vertical-relative:text" stroked="f">
                  <v:textbox>
                    <w:txbxContent>
                      <w:p w:rsidR="00730C76" w:rsidRDefault="004A1736" w:rsidP="00730C76">
                        <w:pPr>
                          <w:rPr>
                            <w:lang w:bidi="ar-SA"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  <w:lang w:bidi="ar-SA"/>
                          </w:rPr>
                          <w:t>20</w:t>
                        </w:r>
                        <w:proofErr w:type="gramStart"/>
                        <w:r>
                          <w:rPr>
                            <w:rFonts w:hint="cs"/>
                            <w:rtl/>
                            <w:lang w:bidi="ar-SA"/>
                          </w:rPr>
                          <w:t>دقيقة</w:t>
                        </w:r>
                        <w:proofErr w:type="spellEnd"/>
                        <w:proofErr w:type="gramEnd"/>
                        <w:r>
                          <w:rPr>
                            <w:rFonts w:hint="cs"/>
                            <w:rtl/>
                            <w:lang w:bidi="ar-SA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730C76">
              <w:rPr>
                <w:rFonts w:ascii="Traditional Arabic" w:hAnsi="Traditional Arabic" w:cs="Traditional Arabic"/>
                <w:color w:val="0000FF"/>
                <w:sz w:val="24"/>
                <w:szCs w:val="24"/>
                <w:rtl/>
                <w:lang w:bidi="ar-SA"/>
              </w:rPr>
              <w:t xml:space="preserve">                         </w:t>
            </w:r>
          </w:p>
        </w:tc>
        <w:tc>
          <w:tcPr>
            <w:tcW w:w="0" w:type="auto"/>
            <w:vMerge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lang w:bidi="ar-JO"/>
              </w:rPr>
            </w:pPr>
          </w:p>
        </w:tc>
      </w:tr>
      <w:tr w:rsidR="00730C76" w:rsidTr="00730C76">
        <w:trPr>
          <w:trHeight w:val="267"/>
        </w:trPr>
        <w:tc>
          <w:tcPr>
            <w:tcW w:w="409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0025" cy="209550"/>
                  <wp:effectExtent l="19050" t="0" r="9525" b="0"/>
                  <wp:docPr id="18" name="תמונה 29" descr="תוצ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9" descr="תוצ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  <w:t>نتاج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SA"/>
              </w:rPr>
              <w:t xml:space="preserve"> تعلمي</w:t>
            </w:r>
          </w:p>
        </w:tc>
        <w:tc>
          <w:tcPr>
            <w:tcW w:w="2327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730C76" w:rsidRPr="00BC33B1" w:rsidRDefault="00BC33B1" w:rsidP="00C42379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  <w:r w:rsidRPr="00BC33B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تعبئة الجدول الموجود في العارضة </w:t>
            </w:r>
            <w:proofErr w:type="gramStart"/>
            <w:r w:rsidRPr="00BC33B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حسب</w:t>
            </w:r>
            <w:proofErr w:type="gramEnd"/>
            <w:r w:rsidRPr="00BC33B1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C42379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الصور التي شاهدوها في العارضة </w:t>
            </w:r>
          </w:p>
        </w:tc>
        <w:tc>
          <w:tcPr>
            <w:tcW w:w="714" w:type="pct"/>
            <w:tcBorders>
              <w:top w:val="single" w:sz="4" w:space="0" w:color="943634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730C76" w:rsidRDefault="00730C76">
            <w:pPr>
              <w:spacing w:before="120" w:after="0" w:line="240" w:lineRule="auto"/>
              <w:rPr>
                <w:rFonts w:ascii="Traditional Arabic" w:hAnsi="Traditional Arabic" w:cs="Traditional Arabic"/>
                <w:color w:val="0000FF"/>
                <w:sz w:val="24"/>
                <w:szCs w:val="24"/>
                <w:lang w:bidi="ar-JO"/>
              </w:rPr>
            </w:pPr>
          </w:p>
        </w:tc>
        <w:tc>
          <w:tcPr>
            <w:tcW w:w="635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43634"/>
            </w:tcBorders>
          </w:tcPr>
          <w:p w:rsidR="00730C76" w:rsidRPr="004A1736" w:rsidRDefault="004A173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lang w:bidi="ar-JO"/>
              </w:rPr>
            </w:pPr>
            <w:r w:rsidRPr="004A173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10 </w:t>
            </w:r>
            <w:proofErr w:type="gramStart"/>
            <w:r w:rsidRPr="004A173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دقائق</w:t>
            </w:r>
            <w:proofErr w:type="gramEnd"/>
            <w:r w:rsidRPr="004A173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</w:t>
            </w:r>
          </w:p>
        </w:tc>
      </w:tr>
      <w:tr w:rsidR="00730C76" w:rsidTr="00730C76">
        <w:trPr>
          <w:trHeight w:val="267"/>
        </w:trPr>
        <w:tc>
          <w:tcPr>
            <w:tcW w:w="409" w:type="pct"/>
            <w:vMerge w:val="restart"/>
            <w:tcBorders>
              <w:top w:val="single" w:sz="4" w:space="0" w:color="943634"/>
              <w:left w:val="single" w:sz="4" w:space="0" w:color="943634"/>
              <w:bottom w:val="single" w:sz="6" w:space="0" w:color="800000"/>
              <w:right w:val="single" w:sz="4" w:space="0" w:color="943634"/>
            </w:tcBorders>
            <w:textDirection w:val="btLr"/>
            <w:hideMark/>
          </w:tcPr>
          <w:p w:rsidR="00730C76" w:rsidRDefault="00730C76">
            <w:pPr>
              <w:spacing w:after="0" w:line="240" w:lineRule="auto"/>
              <w:ind w:right="113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80975" cy="142875"/>
                  <wp:effectExtent l="19050" t="0" r="9525" b="0"/>
                  <wp:docPr id="19" name="תמונה 2" descr="גוף 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גוף 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 xml:space="preserve"> صلب الدرس</w:t>
            </w:r>
          </w:p>
        </w:tc>
        <w:tc>
          <w:tcPr>
            <w:tcW w:w="915" w:type="pct"/>
            <w:vMerge w:val="restar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07010" cy="255905"/>
                  <wp:effectExtent l="57150" t="19050" r="40640" b="10795"/>
                  <wp:docPr id="1" name="תמונה 3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شرح</w:t>
            </w:r>
          </w:p>
          <w:p w:rsidR="00730C76" w:rsidRDefault="00730C76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(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  <w:lang w:bidi="ar-SA"/>
              </w:rPr>
              <w:t xml:space="preserve">فهم وتطبيق </w:t>
            </w:r>
            <w:proofErr w:type="gramStart"/>
            <w:r>
              <w:rPr>
                <w:rFonts w:ascii="Traditional Arabic" w:hAnsi="Traditional Arabic" w:cs="Traditional Arabic"/>
                <w:sz w:val="24"/>
                <w:szCs w:val="24"/>
                <w:rtl/>
                <w:lang w:bidi="ar-SA"/>
              </w:rPr>
              <w:t>المصطلحات</w:t>
            </w:r>
            <w:proofErr w:type="spellStart"/>
            <w:proofErr w:type="gramEnd"/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</w:tc>
        <w:tc>
          <w:tcPr>
            <w:tcW w:w="2327" w:type="pct"/>
            <w:vMerge w:val="restar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730C76" w:rsidRPr="00987FF7" w:rsidRDefault="00730C76" w:rsidP="000B6F2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 w:rsidRPr="00987FF7"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BC33B1" w:rsidRPr="00987FF7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توجيه التلاميذ الى الكتاب صفحة 13</w:t>
            </w:r>
            <w:r w:rsidR="000B6F23" w:rsidRPr="00987FF7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0</w:t>
            </w:r>
            <w:r w:rsidR="00BC33B1" w:rsidRPr="00987FF7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والتي تحتوي على امثلة لمواد صلبة ومواد سائلة وتعريفات لها .</w:t>
            </w:r>
          </w:p>
          <w:p w:rsidR="00BC33B1" w:rsidRPr="00987FF7" w:rsidRDefault="00BC33B1" w:rsidP="00BC33B1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14" w:type="pct"/>
            <w:tcBorders>
              <w:top w:val="single" w:sz="4" w:space="0" w:color="943634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730C76" w:rsidRDefault="00730C76">
            <w:pPr>
              <w:spacing w:before="120"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JO"/>
              </w:rPr>
            </w:pPr>
          </w:p>
        </w:tc>
        <w:tc>
          <w:tcPr>
            <w:tcW w:w="635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JO"/>
              </w:rPr>
            </w:pPr>
          </w:p>
        </w:tc>
      </w:tr>
      <w:tr w:rsidR="00730C76" w:rsidTr="00730C76">
        <w:trPr>
          <w:trHeight w:val="267"/>
        </w:trPr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6" w:space="0" w:color="800000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vAlign w:val="center"/>
            <w:hideMark/>
          </w:tcPr>
          <w:p w:rsidR="00730C76" w:rsidRPr="00987FF7" w:rsidRDefault="00730C7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730C76" w:rsidRDefault="00730C76">
            <w:pPr>
              <w:spacing w:before="120"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JO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943634"/>
              <w:bottom w:val="dotted" w:sz="4" w:space="0" w:color="auto"/>
              <w:right w:val="single" w:sz="4" w:space="0" w:color="943634"/>
            </w:tcBorders>
          </w:tcPr>
          <w:p w:rsidR="00730C76" w:rsidRPr="004A1736" w:rsidRDefault="004A1736">
            <w:pPr>
              <w:spacing w:after="0" w:line="240" w:lineRule="auto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4A1736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5 </w:t>
            </w:r>
            <w:proofErr w:type="gramStart"/>
            <w:r w:rsidRPr="004A1736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دقائق</w:t>
            </w:r>
            <w:proofErr w:type="gramEnd"/>
            <w:r w:rsidRPr="004A1736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730C76" w:rsidTr="00730C76">
        <w:trPr>
          <w:trHeight w:val="267"/>
        </w:trPr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6" w:space="0" w:color="800000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vAlign w:val="center"/>
            <w:hideMark/>
          </w:tcPr>
          <w:p w:rsidR="00730C76" w:rsidRPr="00987FF7" w:rsidRDefault="00730C7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730C76" w:rsidRDefault="00730C76">
            <w:pPr>
              <w:spacing w:before="120"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SA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943634"/>
              <w:bottom w:val="dotted" w:sz="4" w:space="0" w:color="auto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SA"/>
              </w:rPr>
            </w:pPr>
          </w:p>
        </w:tc>
      </w:tr>
      <w:tr w:rsidR="00730C76" w:rsidTr="00730C76">
        <w:trPr>
          <w:trHeight w:val="267"/>
        </w:trPr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6" w:space="0" w:color="800000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vAlign w:val="center"/>
            <w:hideMark/>
          </w:tcPr>
          <w:p w:rsidR="00730C76" w:rsidRPr="00987FF7" w:rsidRDefault="00730C7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943634"/>
              <w:bottom w:val="dotted" w:sz="4" w:space="0" w:color="auto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</w:rPr>
            </w:pPr>
          </w:p>
        </w:tc>
      </w:tr>
      <w:tr w:rsidR="00730C76" w:rsidTr="00730C76">
        <w:trPr>
          <w:trHeight w:val="327"/>
        </w:trPr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6" w:space="0" w:color="800000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vAlign w:val="center"/>
            <w:hideMark/>
          </w:tcPr>
          <w:p w:rsidR="00730C76" w:rsidRPr="00987FF7" w:rsidRDefault="00730C76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</w:rPr>
            </w:pPr>
          </w:p>
        </w:tc>
      </w:tr>
      <w:tr w:rsidR="00730C76" w:rsidTr="00730C76">
        <w:trPr>
          <w:trHeight w:val="267"/>
        </w:trPr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6" w:space="0" w:color="800000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SA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943634"/>
              <w:left w:val="single" w:sz="4" w:space="0" w:color="943634"/>
              <w:bottom w:val="single" w:sz="6" w:space="0" w:color="800000"/>
              <w:right w:val="single" w:sz="4" w:space="0" w:color="943634"/>
            </w:tcBorders>
            <w:hideMark/>
          </w:tcPr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9550" cy="209550"/>
                  <wp:effectExtent l="19050" t="0" r="0" b="0"/>
                  <wp:docPr id="20" name="תמונה 9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تطبيق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وتدريب</w:t>
            </w:r>
            <w:r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  <w:t>:</w:t>
            </w:r>
          </w:p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raditional Arabic" w:hAnsi="Traditional Arabic" w:cs="Times New Roman"/>
                <w:sz w:val="24"/>
                <w:szCs w:val="24"/>
                <w:rtl/>
              </w:rPr>
              <w:t xml:space="preserve">   (</w:t>
            </w:r>
            <w:r>
              <w:rPr>
                <w:rFonts w:ascii="Traditional Arabic" w:hAnsi="Traditional Arabic" w:cs="Traditional Arabic"/>
                <w:sz w:val="24"/>
                <w:szCs w:val="24"/>
                <w:rtl/>
                <w:lang w:bidi="ar-SA"/>
              </w:rPr>
              <w:t xml:space="preserve">فردي </w:t>
            </w:r>
            <w:proofErr w:type="spellStart"/>
            <w:r>
              <w:rPr>
                <w:rFonts w:ascii="Traditional Arabic" w:hAnsi="Traditional Arabic" w:cs="Traditional Arabic"/>
                <w:sz w:val="24"/>
                <w:szCs w:val="24"/>
                <w:rtl/>
                <w:lang w:bidi="ar-SA"/>
              </w:rPr>
              <w:t>/</w:t>
            </w:r>
            <w:proofErr w:type="spellEnd"/>
            <w:r>
              <w:rPr>
                <w:rFonts w:ascii="Traditional Arabic" w:hAnsi="Traditional Arabic" w:cs="Traditional Arabic"/>
                <w:sz w:val="24"/>
                <w:szCs w:val="24"/>
                <w:rtl/>
                <w:lang w:bidi="ar-SA"/>
              </w:rPr>
              <w:t xml:space="preserve"> جماعي</w:t>
            </w:r>
            <w:r>
              <w:rPr>
                <w:rFonts w:ascii="Traditional Arabic" w:hAnsi="Traditional Arabic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2327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93300"/>
            </w:tcBorders>
            <w:hideMark/>
          </w:tcPr>
          <w:p w:rsidR="00730C76" w:rsidRPr="00987FF7" w:rsidRDefault="00730C76" w:rsidP="00C50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 w:rsidRPr="00987FF7"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 xml:space="preserve">يقوم الطلاب في حل لعبة </w:t>
            </w:r>
            <w:proofErr w:type="spellStart"/>
            <w:r w:rsidR="00C50449" w:rsidRPr="00987FF7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محوسبة</w:t>
            </w:r>
            <w:proofErr w:type="spellEnd"/>
            <w:r w:rsidR="00C50449" w:rsidRPr="00987FF7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 ملخصة للدرس </w:t>
            </w:r>
            <w:proofErr w:type="spellStart"/>
            <w:r w:rsidR="00C50449" w:rsidRPr="00987FF7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C50449" w:rsidRPr="00987FF7" w:rsidRDefault="00C50449" w:rsidP="00C4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 w:rsidRPr="00987FF7"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714" w:type="pct"/>
            <w:tcBorders>
              <w:top w:val="single" w:sz="4" w:space="0" w:color="943634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730C76" w:rsidRDefault="00730C76">
            <w:pPr>
              <w:spacing w:before="120"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SA"/>
              </w:rPr>
            </w:pPr>
          </w:p>
        </w:tc>
        <w:tc>
          <w:tcPr>
            <w:tcW w:w="635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43634"/>
            </w:tcBorders>
            <w:hideMark/>
          </w:tcPr>
          <w:p w:rsidR="00730C76" w:rsidRDefault="00730C76" w:rsidP="004A1736">
            <w:pPr>
              <w:spacing w:before="120"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JO"/>
              </w:rPr>
            </w:pPr>
          </w:p>
        </w:tc>
      </w:tr>
      <w:tr w:rsidR="00730C76" w:rsidTr="00730C76">
        <w:trPr>
          <w:trHeight w:val="267"/>
        </w:trPr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6" w:space="0" w:color="800000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943634"/>
              <w:left w:val="single" w:sz="4" w:space="0" w:color="943634"/>
              <w:bottom w:val="single" w:sz="6" w:space="0" w:color="800000"/>
              <w:right w:val="single" w:sz="4" w:space="0" w:color="943634"/>
            </w:tcBorders>
            <w:vAlign w:val="center"/>
            <w:hideMark/>
          </w:tcPr>
          <w:p w:rsidR="00730C76" w:rsidRDefault="00730C7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327" w:type="pct"/>
            <w:tcBorders>
              <w:top w:val="dotted" w:sz="4" w:space="0" w:color="auto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hint="cs"/>
                <w:b/>
                <w:bCs/>
                <w:color w:val="943634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</w:rPr>
            </w:pPr>
          </w:p>
        </w:tc>
      </w:tr>
      <w:tr w:rsidR="00730C76" w:rsidTr="00730C76">
        <w:trPr>
          <w:trHeight w:val="267"/>
        </w:trPr>
        <w:tc>
          <w:tcPr>
            <w:tcW w:w="409" w:type="pct"/>
            <w:tcBorders>
              <w:top w:val="single" w:sz="6" w:space="0" w:color="8000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rPr>
                <w:rFonts w:ascii="Traditional Arabic" w:hAnsi="Traditional Arabic" w:cs="Traditional Arabic"/>
                <w:noProof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תמונה 1" descr="סיכום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סיכום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  <w:tcBorders>
              <w:top w:val="single" w:sz="6" w:space="0" w:color="8000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تلخيص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وإجمال</w:t>
            </w:r>
          </w:p>
        </w:tc>
        <w:tc>
          <w:tcPr>
            <w:tcW w:w="2327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A66B91" w:rsidRDefault="00730C76" w:rsidP="00C423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/>
                <w:b/>
                <w:bCs/>
                <w:color w:val="943634"/>
                <w:sz w:val="28"/>
                <w:szCs w:val="28"/>
                <w:rtl/>
                <w:lang w:bidi="ar-SA"/>
              </w:rPr>
              <w:t xml:space="preserve"> </w:t>
            </w:r>
            <w:r w:rsidR="00A47E8D" w:rsidRPr="00A66B9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شاهدنا </w:t>
            </w:r>
            <w:r w:rsidR="00A47E8D" w:rsidRPr="00A66B9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="00A47E8D" w:rsidRPr="00A66B9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SA"/>
              </w:rPr>
              <w:t>في</w:t>
            </w:r>
            <w:r w:rsidR="00A47E8D" w:rsidRPr="00A66B9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="00A47E8D" w:rsidRPr="00A66B9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SA"/>
              </w:rPr>
              <w:t>بدايةِ</w:t>
            </w:r>
            <w:r w:rsidR="00A47E8D" w:rsidRPr="00A66B9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="00A47E8D" w:rsidRPr="00A66B9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SA"/>
              </w:rPr>
              <w:t>الدّرسِ</w:t>
            </w:r>
            <w:r w:rsidR="00A47E8D" w:rsidRPr="00A66B9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="00C42379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صورتان صورة كرات </w:t>
            </w:r>
            <w:proofErr w:type="spellStart"/>
            <w:r w:rsidR="00C42379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شوكولاطة</w:t>
            </w:r>
            <w:proofErr w:type="spellEnd"/>
            <w:r w:rsidR="00C42379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وصورة للماء </w:t>
            </w:r>
            <w:proofErr w:type="spellStart"/>
            <w:r w:rsidR="00C42379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</w:t>
            </w:r>
            <w:proofErr w:type="spellEnd"/>
          </w:p>
          <w:p w:rsidR="00C42379" w:rsidRPr="00A66B91" w:rsidRDefault="00C42379" w:rsidP="00C423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تعرفنا على صفات كل صورة (كل مادة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  <w:p w:rsidR="00A66B91" w:rsidRPr="00A66B91" w:rsidRDefault="00C42379" w:rsidP="00A66B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قمنا بعالية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تحريب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في موقع افاق لمعرفة أي المواد لها شكل ثابت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واي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المواد لا يوجد لها شكل ثابت . </w:t>
            </w:r>
          </w:p>
          <w:p w:rsidR="00A66B91" w:rsidRPr="00A66B91" w:rsidRDefault="00A66B91" w:rsidP="00A66B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SA"/>
              </w:rPr>
            </w:pPr>
          </w:p>
          <w:p w:rsidR="00730C76" w:rsidRDefault="00C42379" w:rsidP="00C423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تعبئة جدول في حالة المادة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وايها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يوجد لها شكل ثابت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وايها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لا يوجد لها شكل ثابت .</w:t>
            </w:r>
          </w:p>
          <w:p w:rsidR="00C42379" w:rsidRPr="00A66B91" w:rsidRDefault="00C42379" w:rsidP="00C4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rtl/>
                <w:lang w:bidi="ar-SA"/>
              </w:rPr>
            </w:pPr>
            <w:r w:rsidRPr="00C42379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lastRenderedPageBreak/>
              <w:t xml:space="preserve">حل لعبة </w:t>
            </w:r>
            <w:proofErr w:type="spellStart"/>
            <w:r w:rsidRPr="00C42379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محوسبة</w:t>
            </w:r>
            <w:proofErr w:type="spellEnd"/>
            <w:r w:rsidRPr="00C42379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من اجل فهم </w:t>
            </w:r>
            <w:proofErr w:type="spellStart"/>
            <w:r w:rsidRPr="00C42379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المصطحات</w:t>
            </w:r>
            <w:proofErr w:type="spellEnd"/>
            <w:r w:rsidRPr="00C42379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.</w:t>
            </w:r>
          </w:p>
        </w:tc>
        <w:tc>
          <w:tcPr>
            <w:tcW w:w="714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before="120"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JO"/>
              </w:rPr>
            </w:pPr>
          </w:p>
        </w:tc>
        <w:tc>
          <w:tcPr>
            <w:tcW w:w="63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Pr="00987FF7" w:rsidRDefault="00A66B91">
            <w:pPr>
              <w:spacing w:before="120"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987FF7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  <w:r w:rsidR="00730C76" w:rsidRPr="00987FF7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="00730C76" w:rsidRPr="00987FF7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دقائق</w:t>
            </w:r>
            <w:proofErr w:type="gramEnd"/>
          </w:p>
        </w:tc>
      </w:tr>
      <w:tr w:rsidR="00730C76" w:rsidTr="00730C76">
        <w:trPr>
          <w:trHeight w:val="263"/>
        </w:trPr>
        <w:tc>
          <w:tcPr>
            <w:tcW w:w="409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noProof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Cs w:val="24"/>
              </w:rPr>
              <w:lastRenderedPageBreak/>
              <w:drawing>
                <wp:inline distT="0" distB="0" distL="0" distR="0">
                  <wp:extent cx="371475" cy="276225"/>
                  <wp:effectExtent l="19050" t="0" r="9525" b="0"/>
                  <wp:docPr id="22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تقييم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  <w:t xml:space="preserve"> /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مردود الدرس</w:t>
            </w:r>
          </w:p>
        </w:tc>
        <w:tc>
          <w:tcPr>
            <w:tcW w:w="2327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730C76" w:rsidRPr="00987FF7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 w:rsidRPr="00987FF7"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هل اعجبكم درس اليوم؟</w:t>
            </w:r>
          </w:p>
          <w:p w:rsidR="00730C76" w:rsidRPr="00987FF7" w:rsidRDefault="00730C7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 w:rsidRPr="00987FF7"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 xml:space="preserve">ما هي المعلومات الجديدة التي اكتسبتموها اليوم </w:t>
            </w:r>
            <w:proofErr w:type="spellStart"/>
            <w:r w:rsidRPr="00987FF7"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  <w:t>؟</w:t>
            </w:r>
            <w:proofErr w:type="spellEnd"/>
          </w:p>
          <w:p w:rsidR="00730C76" w:rsidRDefault="002D6593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 xml:space="preserve">لو اتيحت لكم الفرصة في تحسين درس اليوم ما الذي </w:t>
            </w:r>
            <w:r w:rsidRPr="00C42379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ستحسنونه؟</w:t>
            </w:r>
          </w:p>
        </w:tc>
        <w:tc>
          <w:tcPr>
            <w:tcW w:w="714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JO"/>
              </w:rPr>
            </w:pPr>
          </w:p>
        </w:tc>
        <w:tc>
          <w:tcPr>
            <w:tcW w:w="63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Pr="00987FF7" w:rsidRDefault="004A1736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  <w:r w:rsidR="00730C76" w:rsidRPr="00987FF7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دقائق</w:t>
            </w:r>
          </w:p>
        </w:tc>
      </w:tr>
      <w:tr w:rsidR="00730C76" w:rsidTr="00730C76">
        <w:trPr>
          <w:trHeight w:val="263"/>
        </w:trPr>
        <w:tc>
          <w:tcPr>
            <w:tcW w:w="409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Cs w:val="24"/>
              </w:rPr>
              <w:drawing>
                <wp:inline distT="0" distB="0" distL="0" distR="0">
                  <wp:extent cx="180975" cy="152400"/>
                  <wp:effectExtent l="19050" t="0" r="9525" b="0"/>
                  <wp:docPr id="23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وظيفة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بيتيّة</w:t>
            </w:r>
            <w:proofErr w:type="spellEnd"/>
          </w:p>
        </w:tc>
        <w:tc>
          <w:tcPr>
            <w:tcW w:w="2327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730C76" w:rsidRPr="00987FF7" w:rsidRDefault="00C42379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SA"/>
              </w:rPr>
              <w:t>لا يوجد</w:t>
            </w:r>
          </w:p>
        </w:tc>
        <w:tc>
          <w:tcPr>
            <w:tcW w:w="714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JO"/>
              </w:rPr>
            </w:pPr>
          </w:p>
        </w:tc>
        <w:tc>
          <w:tcPr>
            <w:tcW w:w="63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Arial" w:hAnsi="Arial"/>
                <w:b/>
                <w:bCs/>
                <w:color w:val="943634"/>
                <w:sz w:val="28"/>
                <w:szCs w:val="28"/>
                <w:lang w:bidi="ar-SA"/>
              </w:rPr>
            </w:pPr>
          </w:p>
        </w:tc>
      </w:tr>
      <w:tr w:rsidR="00730C76" w:rsidTr="00730C76">
        <w:trPr>
          <w:trHeight w:val="263"/>
        </w:trPr>
        <w:tc>
          <w:tcPr>
            <w:tcW w:w="409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noProof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Cs w:val="24"/>
              </w:rPr>
              <w:drawing>
                <wp:inline distT="0" distB="0" distL="0" distR="0">
                  <wp:extent cx="152400" cy="200025"/>
                  <wp:effectExtent l="19050" t="0" r="0" b="0"/>
                  <wp:docPr id="24" name="תמונה 4" descr="העשר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העשר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إثراء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معلوماتي</w:t>
            </w:r>
          </w:p>
        </w:tc>
        <w:tc>
          <w:tcPr>
            <w:tcW w:w="2327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730C76" w:rsidRPr="00C42379" w:rsidRDefault="00C4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4237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لا يوجد</w:t>
            </w:r>
          </w:p>
        </w:tc>
        <w:tc>
          <w:tcPr>
            <w:tcW w:w="714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color w:val="0000FF"/>
                <w:sz w:val="24"/>
                <w:szCs w:val="24"/>
                <w:lang w:bidi="ar-JO"/>
              </w:rPr>
            </w:pPr>
          </w:p>
        </w:tc>
        <w:tc>
          <w:tcPr>
            <w:tcW w:w="63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lang w:bidi="ar-SA"/>
              </w:rPr>
            </w:pPr>
          </w:p>
        </w:tc>
      </w:tr>
      <w:tr w:rsidR="00730C76" w:rsidTr="00730C76">
        <w:trPr>
          <w:trHeight w:val="263"/>
        </w:trPr>
        <w:tc>
          <w:tcPr>
            <w:tcW w:w="409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Cs w:val="24"/>
              </w:rPr>
              <w:drawing>
                <wp:inline distT="0" distB="0" distL="0" distR="0">
                  <wp:extent cx="171450" cy="228600"/>
                  <wp:effectExtent l="19050" t="0" r="0" b="0"/>
                  <wp:docPr id="25" name="صورة 6" descr="עבוד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 descr="עבוד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730C76" w:rsidRDefault="00730C76">
            <w:pPr>
              <w:spacing w:after="0" w:line="240" w:lineRule="auto"/>
              <w:rPr>
                <w:rFonts w:ascii="Traditional Arabic" w:hAnsi="Traditional Arabic"/>
                <w:sz w:val="20"/>
                <w:szCs w:val="20"/>
                <w:lang w:bidi="ar-SA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he-IL" w:bidi="ar-SA"/>
              </w:rPr>
              <w:t>عمل فرداني</w:t>
            </w: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he-IL" w:bidi="ar-SA"/>
              </w:rPr>
              <w:t>-</w:t>
            </w:r>
            <w:r>
              <w:rPr>
                <w:rFonts w:ascii="Traditional Arabic" w:eastAsia="Times New Roman" w:hAnsi="Traditional Arabic"/>
                <w:b/>
                <w:bCs/>
                <w:noProof/>
                <w:sz w:val="24"/>
                <w:szCs w:val="24"/>
                <w:rtl/>
                <w:lang w:eastAsia="he-IL" w:bidi="ar-SA"/>
              </w:rPr>
              <w:t>ساعات فردانيه</w:t>
            </w:r>
          </w:p>
        </w:tc>
        <w:tc>
          <w:tcPr>
            <w:tcW w:w="2327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730C76" w:rsidRPr="00C42379" w:rsidRDefault="00C42379">
            <w:pPr>
              <w:spacing w:after="0" w:line="240" w:lineRule="auto"/>
              <w:ind w:left="1033"/>
              <w:rPr>
                <w:rFonts w:ascii="Traditional Arabic" w:eastAsia="Times New Roman" w:hAnsi="Traditional Arabic" w:cs="Traditional Arabic"/>
                <w:noProof/>
                <w:sz w:val="24"/>
                <w:szCs w:val="24"/>
                <w:lang w:eastAsia="he-IL" w:bidi="ar-SA"/>
              </w:rPr>
            </w:pPr>
            <w:r w:rsidRPr="00C42379">
              <w:rPr>
                <w:rFonts w:ascii="Traditional Arabic" w:eastAsia="Times New Roman" w:hAnsi="Traditional Arabic" w:cs="Traditional Arabic" w:hint="cs"/>
                <w:noProof/>
                <w:sz w:val="32"/>
                <w:szCs w:val="32"/>
                <w:rtl/>
                <w:lang w:eastAsia="he-IL" w:bidi="ar-SA"/>
              </w:rPr>
              <w:t>لا يوجد</w:t>
            </w:r>
          </w:p>
        </w:tc>
        <w:tc>
          <w:tcPr>
            <w:tcW w:w="714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3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30C76" w:rsidRDefault="00730C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Cs w:val="24"/>
                <w:lang w:bidi="ar-SA"/>
              </w:rPr>
            </w:pPr>
          </w:p>
        </w:tc>
      </w:tr>
    </w:tbl>
    <w:p w:rsidR="00730C76" w:rsidRDefault="00730C76" w:rsidP="00730C76">
      <w:pPr>
        <w:tabs>
          <w:tab w:val="left" w:pos="8482"/>
        </w:tabs>
        <w:rPr>
          <w:rFonts w:ascii="Traditional Arabic" w:hAnsi="Traditional Arabic" w:cs="Traditional Arabic"/>
          <w:b/>
          <w:bCs/>
          <w:sz w:val="20"/>
          <w:szCs w:val="20"/>
          <w:rtl/>
          <w:lang w:bidi="ar-SA"/>
        </w:rPr>
      </w:pPr>
      <w:r>
        <w:rPr>
          <w:rFonts w:ascii="Traditional Arabic" w:hAnsi="Traditional Arabic" w:cs="Traditional Arabic"/>
          <w:b/>
          <w:bCs/>
          <w:sz w:val="20"/>
          <w:szCs w:val="20"/>
          <w:rtl/>
          <w:lang w:bidi="ar-JO"/>
        </w:rPr>
        <w:tab/>
      </w:r>
    </w:p>
    <w:p w:rsidR="00A20DC6" w:rsidRDefault="00A20DC6">
      <w:pPr>
        <w:rPr>
          <w:rFonts w:hint="cs"/>
        </w:rPr>
      </w:pPr>
    </w:p>
    <w:sectPr w:rsidR="00A20DC6" w:rsidSect="005D35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43F9"/>
    <w:multiLevelType w:val="hybridMultilevel"/>
    <w:tmpl w:val="301050A0"/>
    <w:lvl w:ilvl="0" w:tplc="964458B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B5AAF"/>
    <w:multiLevelType w:val="hybridMultilevel"/>
    <w:tmpl w:val="6890F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075BB"/>
    <w:multiLevelType w:val="hybridMultilevel"/>
    <w:tmpl w:val="49606AD4"/>
    <w:lvl w:ilvl="0" w:tplc="EA20755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C76"/>
    <w:rsid w:val="000A4AE0"/>
    <w:rsid w:val="000B6F23"/>
    <w:rsid w:val="001A088C"/>
    <w:rsid w:val="001A3023"/>
    <w:rsid w:val="00205CA3"/>
    <w:rsid w:val="00240E9D"/>
    <w:rsid w:val="002528BF"/>
    <w:rsid w:val="0029161B"/>
    <w:rsid w:val="002D5D62"/>
    <w:rsid w:val="002D6593"/>
    <w:rsid w:val="00402406"/>
    <w:rsid w:val="00482622"/>
    <w:rsid w:val="004A1736"/>
    <w:rsid w:val="004E3195"/>
    <w:rsid w:val="005B4D66"/>
    <w:rsid w:val="005D35F2"/>
    <w:rsid w:val="006A6C65"/>
    <w:rsid w:val="00730C76"/>
    <w:rsid w:val="00752CF5"/>
    <w:rsid w:val="007A68F7"/>
    <w:rsid w:val="007A702E"/>
    <w:rsid w:val="00855D97"/>
    <w:rsid w:val="00860CBD"/>
    <w:rsid w:val="0086192E"/>
    <w:rsid w:val="00941EE1"/>
    <w:rsid w:val="00987FF7"/>
    <w:rsid w:val="0099695D"/>
    <w:rsid w:val="00A20DC6"/>
    <w:rsid w:val="00A30BBD"/>
    <w:rsid w:val="00A47E8D"/>
    <w:rsid w:val="00A605BC"/>
    <w:rsid w:val="00A66B91"/>
    <w:rsid w:val="00A96A71"/>
    <w:rsid w:val="00BC33B1"/>
    <w:rsid w:val="00C42379"/>
    <w:rsid w:val="00C50449"/>
    <w:rsid w:val="00C5713E"/>
    <w:rsid w:val="00CA31AF"/>
    <w:rsid w:val="00CB4F85"/>
    <w:rsid w:val="00E361D9"/>
    <w:rsid w:val="00E56E31"/>
    <w:rsid w:val="00E85383"/>
    <w:rsid w:val="00EA3FA0"/>
    <w:rsid w:val="00EF16CF"/>
    <w:rsid w:val="00F06C31"/>
    <w:rsid w:val="00F15D56"/>
    <w:rsid w:val="00F5253D"/>
    <w:rsid w:val="00FA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8"/>
        <o:r id="V:Rule6" type="connector" idref="#_x0000_s1036"/>
        <o:r id="V:Rule7" type="connector" idref="#_x0000_s1032"/>
        <o:r id="V:Rule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76"/>
    <w:pPr>
      <w:bidi/>
    </w:pPr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30C7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30C76"/>
    <w:pPr>
      <w:spacing w:before="200"/>
      <w:contextualSpacing/>
    </w:pPr>
    <w:rPr>
      <w:rFonts w:cs="David"/>
      <w:sz w:val="24"/>
      <w:szCs w:val="24"/>
    </w:rPr>
  </w:style>
  <w:style w:type="paragraph" w:customStyle="1" w:styleId="1">
    <w:name w:val="פיסקת רשימה1"/>
    <w:basedOn w:val="a"/>
    <w:uiPriority w:val="34"/>
    <w:qFormat/>
    <w:rsid w:val="00730C76"/>
    <w:pPr>
      <w:spacing w:before="200"/>
      <w:contextualSpacing/>
    </w:pPr>
    <w:rPr>
      <w:rFonts w:cs="Davi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30C76"/>
    <w:rPr>
      <w:rFonts w:ascii="Tahoma" w:eastAsia="Calibri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sites.google.com/site/davidatikshuv/yehidatlimud/sviva" TargetMode="External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618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24</cp:revision>
  <dcterms:created xsi:type="dcterms:W3CDTF">2013-02-23T14:29:00Z</dcterms:created>
  <dcterms:modified xsi:type="dcterms:W3CDTF">2011-01-16T20:30:00Z</dcterms:modified>
</cp:coreProperties>
</file>