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العنوان الكامل للمشروع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الأهداف العامّة للمشروع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أسباب اختيار الموضوع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معلومات أساسية عن الصف الذي سيطبق فيه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المشروع (عدد الطلاب، الوضع التعليمي العام، أسباب اختيار هذا الصف بالذات لتطبيق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المشروع فيه، ...)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طرق التدريس المستخدمة في تطبيق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المشروع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طرق التقييم المتبعة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استنتاجات وتوصيات (ماذا تعلمت من تطبيق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المشروع، ماذا اكتشفت، ما هي الإنجازات التي تمت.. وهنا يفضل الربط مع الأهداف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العامة للمشروع، مثلا: إذا كان الهدف هو: تنمية حب النظافة كقيمة في نفوس الطلاب،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فإن النتيجة: لاحظت اهتمام الطلاب برفع القمامة عن أرض غرفة الصف منذ انتهاء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الاسبوع المكثف وحتى اليوم..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أما التوصيات فبالإمكان مثلا تقديم توصية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على غرار: أوصي بتنفيذ هذا المشروع في مرحلة تعليمية أخرى، فأنا نفذته على طلاب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الصف السادس، أقترح تنفيذه مستقبلا على تلاميذ أصغر سنا وذلك لترسيخ قيم النظافة في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نفوسهم بصورة أعمق..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أو مثلا: أقترح مستقبلا الدمج بين تعليم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النظافة والبيئة، نظرا إلى الصلة الوطيدة التي تجمع الموضوعين.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أو مثلا: أقترح تطبيق المشروع في إطار اللغة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العربية بعد أن قمت بتنفيذه في إطار الدين الإسلامي..).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lastRenderedPageBreak/>
        <w:t>الصعوبات التي اعترضتني (وكيفية التغلب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عليها)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نماذج لفعاليات وإجراءات تعليمية مختارة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من المهمّ إدراج صور و/أو ملفات فيديو سمعية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تعطي انطباعًا إيجابيًّا عن الفعاليات. (تكنولوجيا التّعلّم)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من الأهمّيّة بمكان التّركيز على النّتاج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التّعلمي: كيفيّة تعليم الدّروس، وماهيّة الإجراءات التّعلّمية التي قام بها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الطّالب.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  <w:lang w:bidi="he-IL"/>
        </w:rPr>
        <w:t>(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</w:rPr>
        <w:t>إحضار نماذج لأوراق عمل واختبارات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</w:rPr>
        <w:t>وفحوص..).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الوقت المخصص لكل عرض 10-15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دقيقة!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يجب التّزوّد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</w:rPr>
        <w:t>بتوصية من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</w:rPr>
        <w:t>أحد أعضاء الهيئة التدّريسيّة/ الإداريّة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يشيد بها بمشروع التّخرّج خاصّتكنّ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وبتطبيقها في الصّفّ.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من المهم الاهتمام بجودة الجانب الشكلي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للعرض، فلا يفضل إثقال الشرائح بالجمل المتراصة غير المقروءة. كما يجب تنسيق الأسطر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والفقرات، والاهتمام بعلامات الترقيم ووضعها في أماكنها. بالإضافة،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CC0000"/>
          <w:sz w:val="36"/>
          <w:szCs w:val="36"/>
          <w:rtl/>
        </w:rPr>
        <w:t>يجب تنقيح المادة المكتوبة لغويًّا وإملائيا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.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فكل ذلك له جزء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من التقييم!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إذا تم توجيه أي أسئلة عن المشروع، فلا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تترددن في الإجابة عنها بالشكل الذي تظنينه صحيحًا. لن يتم محاسبتكن على ما هو خارج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نموذج التقييم! (قد يتعمّد بعض الزملاء توجيه أسئلة تعطي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انطباعا استفزازيًّا (لكن الهدف منها ليس الاستفزاز! بل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الاختبار).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ارجو لكنّ التّوفيق</w:t>
      </w:r>
    </w:p>
    <w:p w:rsidR="004B034D" w:rsidRPr="00DE11B8" w:rsidRDefault="004B034D" w:rsidP="004B034D">
      <w:pPr>
        <w:pStyle w:val="NormalWeb"/>
        <w:bidi/>
        <w:rPr>
          <w:rFonts w:ascii="Traditional Arabic" w:hAnsi="Traditional Arabic" w:cs="Traditional Arabic"/>
          <w:color w:val="000000"/>
          <w:rtl/>
          <w:lang w:bidi="he-IL"/>
        </w:rPr>
      </w:pP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ملاحظة: يجب الانتباه إلى جدول مواعيد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  <w:lang w:bidi="he-IL"/>
        </w:rPr>
        <w:t xml:space="preserve"> </w:t>
      </w:r>
      <w:r w:rsidRPr="00DE11B8">
        <w:rPr>
          <w:rStyle w:val="Strong"/>
          <w:rFonts w:ascii="Traditional Arabic" w:hAnsi="Traditional Arabic" w:cs="Traditional Arabic"/>
          <w:color w:val="000000"/>
          <w:sz w:val="36"/>
          <w:szCs w:val="36"/>
          <w:rtl/>
        </w:rPr>
        <w:t>العروض الذي سيرفع إلى الموقع قريبًا.</w:t>
      </w:r>
    </w:p>
    <w:p w:rsidR="00901186" w:rsidRPr="00DE11B8" w:rsidRDefault="00901186">
      <w:pPr>
        <w:rPr>
          <w:rFonts w:ascii="Traditional Arabic" w:hAnsi="Traditional Arabic" w:cs="Traditional Arabic"/>
        </w:rPr>
      </w:pPr>
    </w:p>
    <w:sectPr w:rsidR="00901186" w:rsidRPr="00DE11B8" w:rsidSect="0090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E2C1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034D"/>
    <w:rsid w:val="00046765"/>
    <w:rsid w:val="004B034D"/>
    <w:rsid w:val="00681FC5"/>
    <w:rsid w:val="007321A7"/>
    <w:rsid w:val="00867147"/>
    <w:rsid w:val="00901186"/>
    <w:rsid w:val="00AB5BE8"/>
    <w:rsid w:val="00DE11B8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C5"/>
  </w:style>
  <w:style w:type="paragraph" w:styleId="Heading1">
    <w:name w:val="heading 1"/>
    <w:basedOn w:val="Normal"/>
    <w:next w:val="Normal"/>
    <w:link w:val="Heading1Char"/>
    <w:uiPriority w:val="9"/>
    <w:qFormat/>
    <w:rsid w:val="00681FC5"/>
    <w:pPr>
      <w:keepNext/>
      <w:keepLines/>
      <w:numPr>
        <w:numId w:val="1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FC5"/>
    <w:pPr>
      <w:keepNext/>
      <w:keepLines/>
      <w:numPr>
        <w:ilvl w:val="1"/>
        <w:numId w:val="1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1FC5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1FC5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1FC5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1FC5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1FC5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FC5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FC5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1F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1F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1F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1F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F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F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1FC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81FC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semiHidden/>
    <w:unhideWhenUsed/>
    <w:rsid w:val="004B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6D7A8"/>
            <w:right w:val="none" w:sz="0" w:space="0" w:color="auto"/>
          </w:divBdr>
          <w:divsChild>
            <w:div w:id="107297352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win7207</dc:creator>
  <cp:lastModifiedBy>win7209</cp:lastModifiedBy>
  <cp:revision>2</cp:revision>
  <dcterms:created xsi:type="dcterms:W3CDTF">2013-04-15T15:14:00Z</dcterms:created>
  <dcterms:modified xsi:type="dcterms:W3CDTF">2013-05-18T07:36:00Z</dcterms:modified>
</cp:coreProperties>
</file>