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519" w:rsidRDefault="00DB1519">
      <w:pPr>
        <w:rPr>
          <w:rtl/>
        </w:rPr>
      </w:pPr>
    </w:p>
    <w:p w:rsidR="00480E9A" w:rsidRDefault="00480E9A" w:rsidP="00480E9A">
      <w:pPr>
        <w:bidi/>
        <w:jc w:val="center"/>
        <w:rPr>
          <w:rStyle w:val="Hyperlink"/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لخ</w:t>
      </w:r>
      <w:r w:rsidRPr="00FA5A6D">
        <w:rPr>
          <w:rFonts w:ascii="Traditional Arabic" w:hAnsi="Traditional Arabic" w:cs="Traditional Arabic" w:hint="cs"/>
          <w:sz w:val="28"/>
          <w:szCs w:val="28"/>
          <w:rtl/>
        </w:rPr>
        <w:t xml:space="preserve">طة الدرس </w:t>
      </w:r>
      <w:hyperlink r:id="rId8" w:history="1">
        <w:r w:rsidRPr="00FA5A6D">
          <w:rPr>
            <w:rStyle w:val="Hyperlink"/>
            <w:rFonts w:ascii="Traditional Arabic" w:hAnsi="Traditional Arabic" w:cs="Traditional Arabic" w:hint="cs"/>
            <w:sz w:val="28"/>
            <w:szCs w:val="28"/>
            <w:rtl/>
          </w:rPr>
          <w:t>(اضغط هنا)</w:t>
        </w:r>
      </w:hyperlink>
    </w:p>
    <w:p w:rsidR="00480E9A" w:rsidRDefault="00480E9A" w:rsidP="0083538D">
      <w:pPr>
        <w:bidi/>
        <w:rPr>
          <w:rFonts w:ascii="Traditional Arabic" w:hAnsi="Traditional Arabic" w:cs="Traditional Arabic" w:hint="cs"/>
          <w:sz w:val="28"/>
          <w:szCs w:val="28"/>
          <w:rtl/>
        </w:rPr>
      </w:pPr>
      <w:r w:rsidRPr="0095798A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التمهيد: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(</w:t>
      </w:r>
      <w:r w:rsidR="0083538D">
        <w:rPr>
          <w:rFonts w:ascii="Traditional Arabic" w:hAnsi="Traditional Arabic" w:cs="Traditional Arabic" w:hint="cs"/>
          <w:sz w:val="28"/>
          <w:szCs w:val="28"/>
          <w:rtl/>
        </w:rPr>
        <w:t>5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دقائق)</w:t>
      </w:r>
    </w:p>
    <w:p w:rsidR="0083538D" w:rsidRPr="0083538D" w:rsidRDefault="0083538D" w:rsidP="0083538D">
      <w:pPr>
        <w:bidi/>
        <w:rPr>
          <w:rFonts w:ascii="Traditional Arabic" w:hAnsi="Traditional Arabic" w:cs="Traditional Arabic" w:hint="cs"/>
          <w:sz w:val="28"/>
          <w:szCs w:val="28"/>
          <w:rtl/>
        </w:rPr>
      </w:pPr>
      <w:r w:rsidRPr="0083538D">
        <w:rPr>
          <w:rFonts w:ascii="Traditional Arabic" w:hAnsi="Traditional Arabic" w:cs="Traditional Arabic" w:hint="cs"/>
          <w:sz w:val="28"/>
          <w:szCs w:val="28"/>
          <w:rtl/>
        </w:rPr>
        <w:t>يدخل المعلم إلى الصف ويطرح تحية الإسلام على طلابه، ويسألهم كيف حالكم، ومن ثم يكتب اليوم والتاريخ على اللوخ.</w:t>
      </w:r>
    </w:p>
    <w:p w:rsidR="0083538D" w:rsidRPr="0083538D" w:rsidRDefault="0083538D" w:rsidP="0083538D">
      <w:pPr>
        <w:bidi/>
        <w:rPr>
          <w:rFonts w:ascii="Traditional Arabic" w:hAnsi="Traditional Arabic" w:cs="Traditional Arabic"/>
          <w:sz w:val="32"/>
          <w:szCs w:val="32"/>
          <w:rtl/>
        </w:rPr>
      </w:pPr>
      <w:r w:rsidRPr="0083538D">
        <w:rPr>
          <w:rFonts w:ascii="Traditional Arabic" w:hAnsi="Traditional Arabic" w:cs="Traditional Arabic" w:hint="cs"/>
          <w:sz w:val="28"/>
          <w:szCs w:val="28"/>
          <w:rtl/>
        </w:rPr>
        <w:t>يقوم المعلم ب</w:t>
      </w:r>
      <w:r w:rsidRPr="0083538D">
        <w:rPr>
          <w:rFonts w:ascii="Traditional Arabic" w:hAnsi="Traditional Arabic" w:cs="Traditional Arabic"/>
          <w:sz w:val="28"/>
          <w:szCs w:val="28"/>
          <w:rtl/>
        </w:rPr>
        <w:t>عرض</w:t>
      </w:r>
      <w:r w:rsidRPr="0083538D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hyperlink r:id="rId9" w:history="1">
        <w:r w:rsidRPr="0083538D">
          <w:rPr>
            <w:rStyle w:val="Hyperlink"/>
            <w:rFonts w:ascii="Traditional Arabic" w:hAnsi="Traditional Arabic" w:cs="Traditional Arabic" w:hint="cs"/>
            <w:sz w:val="28"/>
            <w:szCs w:val="28"/>
            <w:rtl/>
          </w:rPr>
          <w:t xml:space="preserve">شريحة رقم </w:t>
        </w:r>
        <w:r w:rsidRPr="0083538D">
          <w:rPr>
            <w:rStyle w:val="Hyperlink"/>
            <w:rFonts w:ascii="Traditional Arabic" w:hAnsi="Traditional Arabic" w:cs="Traditional Arabic" w:hint="cs"/>
            <w:sz w:val="28"/>
            <w:szCs w:val="28"/>
            <w:rtl/>
          </w:rPr>
          <w:t>2</w:t>
        </w:r>
      </w:hyperlink>
      <w:r w:rsidRPr="0083538D">
        <w:rPr>
          <w:rFonts w:ascii="Traditional Arabic" w:hAnsi="Traditional Arabic" w:cs="Traditional Arabic" w:hint="cs"/>
          <w:sz w:val="28"/>
          <w:szCs w:val="28"/>
          <w:rtl/>
        </w:rPr>
        <w:t xml:space="preserve"> في العارضة المخصصة لهذا الدرس، ويقوم بعرض أربع اسئلة ويطلب من الطلاب أن يجيبوا عن هذه الأسئلة وأن يذكروا ماذا استفادوا من الدرس السابق</w:t>
      </w:r>
      <w:r w:rsidR="00353E06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:rsidR="00480E9A" w:rsidRDefault="00480E9A" w:rsidP="0083538D">
      <w:pPr>
        <w:bidi/>
        <w:rPr>
          <w:rFonts w:ascii="Traditional Arabic" w:hAnsi="Traditional Arabic" w:cs="Traditional Arabic" w:hint="cs"/>
          <w:sz w:val="28"/>
          <w:szCs w:val="28"/>
          <w:rtl/>
        </w:rPr>
      </w:pPr>
      <w:r w:rsidRPr="0095798A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الاستدراج: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(</w:t>
      </w:r>
      <w:r w:rsidR="0083538D">
        <w:rPr>
          <w:rFonts w:ascii="Traditional Arabic" w:hAnsi="Traditional Arabic" w:cs="Traditional Arabic" w:hint="cs"/>
          <w:sz w:val="28"/>
          <w:szCs w:val="28"/>
          <w:rtl/>
        </w:rPr>
        <w:t>20 دقيقة</w:t>
      </w:r>
      <w:r>
        <w:rPr>
          <w:rFonts w:ascii="Traditional Arabic" w:hAnsi="Traditional Arabic" w:cs="Traditional Arabic" w:hint="cs"/>
          <w:sz w:val="28"/>
          <w:szCs w:val="28"/>
          <w:rtl/>
        </w:rPr>
        <w:t>)</w:t>
      </w:r>
    </w:p>
    <w:p w:rsidR="0083538D" w:rsidRPr="0083538D" w:rsidRDefault="0083538D" w:rsidP="0083538D">
      <w:pPr>
        <w:bidi/>
        <w:rPr>
          <w:rFonts w:ascii="Traditional Arabic" w:hAnsi="Traditional Arabic" w:cs="Traditional Arabic"/>
          <w:sz w:val="32"/>
          <w:szCs w:val="32"/>
          <w:rtl/>
        </w:rPr>
      </w:pPr>
      <w:r w:rsidRPr="0083538D">
        <w:rPr>
          <w:rFonts w:ascii="Traditional Arabic" w:hAnsi="Traditional Arabic" w:cs="Traditional Arabic" w:hint="cs"/>
          <w:sz w:val="28"/>
          <w:szCs w:val="28"/>
          <w:rtl/>
        </w:rPr>
        <w:t xml:space="preserve">يعرض المعلم </w:t>
      </w:r>
      <w:hyperlink r:id="rId10" w:history="1">
        <w:r w:rsidRPr="0083538D">
          <w:rPr>
            <w:rStyle w:val="Hyperlink"/>
            <w:rFonts w:ascii="Traditional Arabic" w:hAnsi="Traditional Arabic" w:cs="Traditional Arabic" w:hint="cs"/>
            <w:sz w:val="28"/>
            <w:szCs w:val="28"/>
            <w:rtl/>
          </w:rPr>
          <w:t>شريحة رقم 3</w:t>
        </w:r>
      </w:hyperlink>
      <w:r w:rsidRPr="0083538D">
        <w:rPr>
          <w:rFonts w:ascii="Traditional Arabic" w:hAnsi="Traditional Arabic" w:cs="Traditional Arabic" w:hint="cs"/>
          <w:sz w:val="28"/>
          <w:szCs w:val="28"/>
          <w:rtl/>
        </w:rPr>
        <w:t xml:space="preserve"> ويطلب من كل زوج من الطلاب أن يعرض المنتج البلاستيكي الذي قام بإعادة استخدامه، على كل زوج من الطلاب أن يقف أمام زملائه ويشرح للطلاب ل</w:t>
      </w:r>
      <w:r>
        <w:rPr>
          <w:rFonts w:ascii="Traditional Arabic" w:hAnsi="Traditional Arabic" w:cs="Traditional Arabic" w:hint="cs"/>
          <w:sz w:val="28"/>
          <w:szCs w:val="28"/>
          <w:rtl/>
        </w:rPr>
        <w:t>م</w:t>
      </w:r>
      <w:r w:rsidRPr="0083538D">
        <w:rPr>
          <w:rFonts w:ascii="Traditional Arabic" w:hAnsi="Traditional Arabic" w:cs="Traditional Arabic" w:hint="cs"/>
          <w:sz w:val="28"/>
          <w:szCs w:val="28"/>
          <w:rtl/>
        </w:rPr>
        <w:t>دة دقيقتين عن المنتج الذي قام بإعادة استخدامه، ماذا كان وماذا أصبح الآن</w:t>
      </w:r>
      <w:r w:rsidR="00353E06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:rsidR="00480E9A" w:rsidRDefault="00480E9A" w:rsidP="00D85EB9">
      <w:pPr>
        <w:bidi/>
        <w:rPr>
          <w:rFonts w:ascii="Traditional Arabic" w:hAnsi="Traditional Arabic" w:cs="Traditional Arabic" w:hint="cs"/>
          <w:sz w:val="28"/>
          <w:szCs w:val="28"/>
          <w:rtl/>
        </w:rPr>
      </w:pPr>
      <w:r w:rsidRPr="00966900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العرض: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(1</w:t>
      </w:r>
      <w:r w:rsidR="00D85EB9">
        <w:rPr>
          <w:rFonts w:ascii="Traditional Arabic" w:hAnsi="Traditional Arabic" w:cs="Traditional Arabic" w:hint="cs"/>
          <w:sz w:val="28"/>
          <w:szCs w:val="28"/>
          <w:rtl/>
        </w:rPr>
        <w:t>0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دقائق)</w:t>
      </w:r>
    </w:p>
    <w:p w:rsidR="00353E06" w:rsidRPr="00353E06" w:rsidRDefault="00353E06" w:rsidP="00353E06">
      <w:pPr>
        <w:bidi/>
        <w:rPr>
          <w:rFonts w:ascii="Traditional Arabic" w:hAnsi="Traditional Arabic" w:cs="Traditional Arabic" w:hint="cs"/>
          <w:sz w:val="28"/>
          <w:szCs w:val="28"/>
          <w:rtl/>
        </w:rPr>
      </w:pPr>
      <w:r w:rsidRPr="00353E06">
        <w:rPr>
          <w:rFonts w:ascii="Traditional Arabic" w:hAnsi="Traditional Arabic" w:cs="Traditional Arabic"/>
          <w:sz w:val="28"/>
          <w:szCs w:val="28"/>
          <w:rtl/>
        </w:rPr>
        <w:t xml:space="preserve">يعرض المعلم </w:t>
      </w:r>
      <w:hyperlink r:id="rId11" w:history="1">
        <w:r w:rsidRPr="00353E06">
          <w:rPr>
            <w:rStyle w:val="Hyperlink"/>
            <w:rFonts w:ascii="Traditional Arabic" w:hAnsi="Traditional Arabic" w:cs="Traditional Arabic" w:hint="cs"/>
            <w:sz w:val="28"/>
            <w:szCs w:val="28"/>
            <w:rtl/>
          </w:rPr>
          <w:t>شريحة رقم 4</w:t>
        </w:r>
      </w:hyperlink>
      <w:r w:rsidRPr="00353E06">
        <w:rPr>
          <w:rFonts w:ascii="Traditional Arabic" w:hAnsi="Traditional Arabic" w:cs="Traditional Arabic" w:hint="cs"/>
          <w:sz w:val="28"/>
          <w:szCs w:val="28"/>
          <w:rtl/>
        </w:rPr>
        <w:t xml:space="preserve"> ويطل</w:t>
      </w:r>
      <w:r>
        <w:rPr>
          <w:rFonts w:ascii="Traditional Arabic" w:hAnsi="Traditional Arabic" w:cs="Traditional Arabic" w:hint="cs"/>
          <w:sz w:val="28"/>
          <w:szCs w:val="28"/>
          <w:rtl/>
        </w:rPr>
        <w:t>ب</w:t>
      </w:r>
      <w:r w:rsidRPr="00353E06">
        <w:rPr>
          <w:rFonts w:ascii="Traditional Arabic" w:hAnsi="Traditional Arabic" w:cs="Traditional Arabic" w:hint="cs"/>
          <w:sz w:val="28"/>
          <w:szCs w:val="28"/>
          <w:rtl/>
        </w:rPr>
        <w:t xml:space="preserve"> من الطلاب التفكير في السؤال المطروح والإجابة، يقوم بجمع إجابات الطلاب ويعرض </w:t>
      </w:r>
      <w:hyperlink r:id="rId12" w:history="1">
        <w:r w:rsidRPr="00353E06">
          <w:rPr>
            <w:rStyle w:val="Hyperlink"/>
            <w:rFonts w:ascii="Traditional Arabic" w:hAnsi="Traditional Arabic" w:cs="Traditional Arabic" w:hint="cs"/>
            <w:sz w:val="28"/>
            <w:szCs w:val="28"/>
            <w:rtl/>
          </w:rPr>
          <w:t>شريحة رقم 5</w:t>
        </w:r>
      </w:hyperlink>
      <w:r w:rsidRPr="00353E06">
        <w:rPr>
          <w:rFonts w:ascii="Traditional Arabic" w:hAnsi="Traditional Arabic" w:cs="Traditional Arabic" w:hint="cs"/>
          <w:sz w:val="28"/>
          <w:szCs w:val="28"/>
          <w:rtl/>
        </w:rPr>
        <w:t xml:space="preserve"> ويشرح بتوسع عن أهمية إعادة استخدام المنتجات البلاستيكية ويذكر للطلاب أن إعادة استخدام المنتجات ممكنة لمواد أخرى غير مادة البلاستيك ولكن نحن في درسنا هذا نرتكز على موضوع البلاستيك.</w:t>
      </w:r>
    </w:p>
    <w:p w:rsidR="00353E06" w:rsidRDefault="00353E06" w:rsidP="00353E06">
      <w:pPr>
        <w:bidi/>
        <w:rPr>
          <w:rFonts w:ascii="Traditional Arabic" w:hAnsi="Traditional Arabic" w:cs="Traditional Arabic"/>
          <w:sz w:val="28"/>
          <w:szCs w:val="28"/>
          <w:rtl/>
        </w:rPr>
      </w:pPr>
      <w:r w:rsidRPr="00353E06">
        <w:rPr>
          <w:rFonts w:ascii="Traditional Arabic" w:hAnsi="Traditional Arabic" w:cs="Traditional Arabic" w:hint="cs"/>
          <w:sz w:val="28"/>
          <w:szCs w:val="28"/>
          <w:rtl/>
        </w:rPr>
        <w:t>بعد أن يجمع المعلم إجابات الطلاب والشرح عن أهمية إعادة الإستخدام للمنتجات البلاستيكية يقوم بعرض</w:t>
      </w:r>
      <w:hyperlink r:id="rId13" w:history="1">
        <w:r w:rsidRPr="00353E06">
          <w:rPr>
            <w:rStyle w:val="Hyperlink"/>
            <w:rFonts w:ascii="Traditional Arabic" w:hAnsi="Traditional Arabic" w:cs="Traditional Arabic" w:hint="cs"/>
            <w:sz w:val="28"/>
            <w:szCs w:val="28"/>
            <w:rtl/>
          </w:rPr>
          <w:t xml:space="preserve"> أغ</w:t>
        </w:r>
        <w:r w:rsidRPr="00353E06">
          <w:rPr>
            <w:rStyle w:val="Hyperlink"/>
            <w:rFonts w:ascii="Traditional Arabic" w:hAnsi="Traditional Arabic" w:cs="Traditional Arabic" w:hint="cs"/>
            <w:sz w:val="28"/>
            <w:szCs w:val="28"/>
            <w:rtl/>
          </w:rPr>
          <w:t>ن</w:t>
        </w:r>
        <w:r w:rsidRPr="00353E06">
          <w:rPr>
            <w:rStyle w:val="Hyperlink"/>
            <w:rFonts w:ascii="Traditional Arabic" w:hAnsi="Traditional Arabic" w:cs="Traditional Arabic" w:hint="cs"/>
            <w:sz w:val="28"/>
            <w:szCs w:val="28"/>
            <w:rtl/>
          </w:rPr>
          <w:t>ية</w:t>
        </w:r>
      </w:hyperlink>
      <w:r w:rsidRPr="00353E06">
        <w:rPr>
          <w:rFonts w:ascii="Traditional Arabic" w:hAnsi="Traditional Arabic" w:cs="Traditional Arabic" w:hint="cs"/>
          <w:sz w:val="28"/>
          <w:szCs w:val="28"/>
          <w:rtl/>
        </w:rPr>
        <w:t xml:space="preserve"> الموجودة في </w:t>
      </w:r>
      <w:r w:rsidRPr="00353E06">
        <w:rPr>
          <w:rFonts w:ascii="Traditional Arabic" w:hAnsi="Traditional Arabic" w:cs="Traditional Arabic" w:hint="cs"/>
          <w:sz w:val="28"/>
          <w:szCs w:val="28"/>
          <w:rtl/>
        </w:rPr>
        <w:t>شريحة رقم 6</w:t>
      </w:r>
      <w:r w:rsidRPr="00353E06">
        <w:rPr>
          <w:rFonts w:ascii="Traditional Arabic" w:hAnsi="Traditional Arabic" w:cs="Traditional Arabic" w:hint="cs"/>
          <w:sz w:val="28"/>
          <w:szCs w:val="28"/>
          <w:rtl/>
        </w:rPr>
        <w:t xml:space="preserve"> وبعد الأغنية يسأل المعلم طلابه عن شعورهم خلال سماع كلمات هذه الأغنية وماذا تركت بداخلهم من شعور، ويعرض </w:t>
      </w:r>
      <w:hyperlink r:id="rId14" w:history="1">
        <w:r w:rsidRPr="00353E06">
          <w:rPr>
            <w:rStyle w:val="Hyperlink"/>
            <w:rFonts w:ascii="Traditional Arabic" w:hAnsi="Traditional Arabic" w:cs="Traditional Arabic" w:hint="cs"/>
            <w:sz w:val="28"/>
            <w:szCs w:val="28"/>
            <w:rtl/>
          </w:rPr>
          <w:t>شريحة رقم</w:t>
        </w:r>
      </w:hyperlink>
      <w:r w:rsidRPr="00353E06">
        <w:rPr>
          <w:rFonts w:ascii="Traditional Arabic" w:hAnsi="Traditional Arabic" w:cs="Traditional Arabic" w:hint="cs"/>
          <w:sz w:val="28"/>
          <w:szCs w:val="28"/>
          <w:rtl/>
        </w:rPr>
        <w:t xml:space="preserve"> 7 في نفس العارضة ويطرح السؤال المكتوب في هذه الشريحة للطلاب</w:t>
      </w:r>
      <w:r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:rsidR="00480E9A" w:rsidRDefault="00480E9A" w:rsidP="00353E06">
      <w:pPr>
        <w:bidi/>
        <w:rPr>
          <w:rFonts w:ascii="Traditional Arabic" w:hAnsi="Traditional Arabic" w:cs="Traditional Arabic" w:hint="cs"/>
          <w:sz w:val="28"/>
          <w:szCs w:val="28"/>
          <w:rtl/>
        </w:rPr>
      </w:pPr>
      <w:r w:rsidRPr="00966900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التطبيق والفعاليات: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(1</w:t>
      </w:r>
      <w:r w:rsidR="00353E06">
        <w:rPr>
          <w:rFonts w:ascii="Traditional Arabic" w:hAnsi="Traditional Arabic" w:cs="Traditional Arabic" w:hint="cs"/>
          <w:sz w:val="28"/>
          <w:szCs w:val="28"/>
          <w:rtl/>
        </w:rPr>
        <w:t>2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دقائق)</w:t>
      </w:r>
      <w:r w:rsidR="00026D59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</w:p>
    <w:p w:rsidR="00353E06" w:rsidRPr="00353E06" w:rsidRDefault="00353E06" w:rsidP="00353E06">
      <w:pPr>
        <w:bidi/>
        <w:rPr>
          <w:rFonts w:ascii="Traditional Arabic" w:hAnsi="Traditional Arabic" w:cs="Traditional Arabic"/>
          <w:sz w:val="32"/>
          <w:szCs w:val="32"/>
          <w:rtl/>
        </w:rPr>
      </w:pPr>
      <w:r w:rsidRPr="00353E06">
        <w:rPr>
          <w:rFonts w:ascii="Traditional Arabic" w:hAnsi="Traditional Arabic" w:cs="Traditional Arabic" w:hint="cs"/>
          <w:noProof/>
          <w:sz w:val="28"/>
          <w:szCs w:val="28"/>
          <w:rtl/>
        </w:rPr>
        <w:t xml:space="preserve">يقوم المعلم بعرض </w:t>
      </w:r>
      <w:hyperlink r:id="rId15" w:history="1">
        <w:r w:rsidRPr="00353E06">
          <w:rPr>
            <w:rStyle w:val="Hyperlink"/>
            <w:rFonts w:ascii="Traditional Arabic" w:hAnsi="Traditional Arabic" w:cs="Traditional Arabic" w:hint="cs"/>
            <w:noProof/>
            <w:sz w:val="28"/>
            <w:szCs w:val="28"/>
            <w:rtl/>
          </w:rPr>
          <w:t>شريحة رقم 8+9</w:t>
        </w:r>
      </w:hyperlink>
      <w:r w:rsidRPr="00353E06">
        <w:rPr>
          <w:rFonts w:ascii="Traditional Arabic" w:hAnsi="Traditional Arabic" w:cs="Traditional Arabic" w:hint="cs"/>
          <w:noProof/>
          <w:sz w:val="28"/>
          <w:szCs w:val="28"/>
          <w:rtl/>
        </w:rPr>
        <w:t xml:space="preserve"> ويشرح للطلاب قوانين اللعبة، ومن ثم يضغط على الرابط الموجود في شريحة رقم 9 ويعرض </w:t>
      </w:r>
      <w:hyperlink r:id="rId16" w:history="1">
        <w:r w:rsidRPr="00353E06">
          <w:rPr>
            <w:rStyle w:val="Hyperlink"/>
            <w:rFonts w:ascii="Traditional Arabic" w:hAnsi="Traditional Arabic" w:cs="Traditional Arabic" w:hint="cs"/>
            <w:noProof/>
            <w:sz w:val="28"/>
            <w:szCs w:val="28"/>
            <w:rtl/>
          </w:rPr>
          <w:t>اللعبة</w:t>
        </w:r>
      </w:hyperlink>
    </w:p>
    <w:p w:rsidR="00480E9A" w:rsidRDefault="00480E9A" w:rsidP="008F26B1">
      <w:pPr>
        <w:bidi/>
        <w:rPr>
          <w:rFonts w:ascii="Traditional Arabic" w:hAnsi="Traditional Arabic" w:cs="Traditional Arabic" w:hint="cs"/>
          <w:sz w:val="28"/>
          <w:szCs w:val="28"/>
          <w:rtl/>
        </w:rPr>
      </w:pPr>
      <w:r w:rsidRPr="004603CE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التلخيص والإجمال: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(</w:t>
      </w:r>
      <w:r w:rsidR="008F26B1">
        <w:rPr>
          <w:rFonts w:ascii="Traditional Arabic" w:hAnsi="Traditional Arabic" w:cs="Traditional Arabic" w:hint="cs"/>
          <w:sz w:val="28"/>
          <w:szCs w:val="28"/>
          <w:rtl/>
        </w:rPr>
        <w:t>3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دقائق)</w:t>
      </w:r>
    </w:p>
    <w:p w:rsidR="00353E06" w:rsidRPr="00353E06" w:rsidRDefault="00353E06" w:rsidP="00353E06">
      <w:pPr>
        <w:bidi/>
        <w:rPr>
          <w:rFonts w:ascii="Traditional Arabic" w:hAnsi="Traditional Arabic" w:cs="Traditional Arabic"/>
          <w:noProof/>
          <w:sz w:val="28"/>
          <w:szCs w:val="28"/>
          <w:rtl/>
        </w:rPr>
      </w:pPr>
      <w:r w:rsidRPr="00353E06">
        <w:rPr>
          <w:rFonts w:ascii="Traditional Arabic" w:hAnsi="Traditional Arabic" w:cs="Traditional Arabic" w:hint="cs"/>
          <w:noProof/>
          <w:sz w:val="28"/>
          <w:szCs w:val="28"/>
          <w:rtl/>
        </w:rPr>
        <w:t>يطلب المعلم من الطلاب أن يذ</w:t>
      </w:r>
      <w:r>
        <w:rPr>
          <w:rFonts w:ascii="Traditional Arabic" w:hAnsi="Traditional Arabic" w:cs="Traditional Arabic" w:hint="cs"/>
          <w:noProof/>
          <w:sz w:val="28"/>
          <w:szCs w:val="28"/>
          <w:rtl/>
        </w:rPr>
        <w:t xml:space="preserve">كروا نقطة رئيسية واحدة استفادوها </w:t>
      </w:r>
      <w:r w:rsidRPr="00353E06">
        <w:rPr>
          <w:rFonts w:ascii="Traditional Arabic" w:hAnsi="Traditional Arabic" w:cs="Traditional Arabic" w:hint="cs"/>
          <w:noProof/>
          <w:sz w:val="28"/>
          <w:szCs w:val="28"/>
          <w:rtl/>
        </w:rPr>
        <w:t>من درس اليوم</w:t>
      </w:r>
      <w:r>
        <w:rPr>
          <w:rFonts w:ascii="Traditional Arabic" w:hAnsi="Traditional Arabic" w:cs="Traditional Arabic" w:hint="cs"/>
          <w:noProof/>
          <w:sz w:val="28"/>
          <w:szCs w:val="28"/>
          <w:rtl/>
        </w:rPr>
        <w:t>.</w:t>
      </w:r>
    </w:p>
    <w:p w:rsidR="00480E9A" w:rsidRDefault="00480E9A" w:rsidP="0083538D">
      <w:pPr>
        <w:bidi/>
        <w:rPr>
          <w:rFonts w:ascii="Traditional Arabic" w:hAnsi="Traditional Arabic" w:cs="Traditional Arabic"/>
          <w:sz w:val="28"/>
          <w:szCs w:val="28"/>
          <w:rtl/>
        </w:rPr>
      </w:pPr>
      <w:r w:rsidRPr="004603CE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lastRenderedPageBreak/>
        <w:t>ا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لوظيفة البيتية</w:t>
      </w:r>
      <w:r w:rsidRPr="004603CE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: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</w:p>
    <w:p w:rsidR="00353E06" w:rsidRPr="00353E06" w:rsidRDefault="00353E06" w:rsidP="00353E06">
      <w:pPr>
        <w:bidi/>
        <w:rPr>
          <w:rFonts w:ascii="Traditional Arabic" w:hAnsi="Traditional Arabic" w:cs="Traditional Arabic"/>
          <w:noProof/>
          <w:sz w:val="28"/>
          <w:szCs w:val="28"/>
        </w:rPr>
      </w:pPr>
      <w:r>
        <w:rPr>
          <w:rFonts w:ascii="Traditional Arabic" w:hAnsi="Traditional Arabic" w:cs="Traditional Arabic" w:hint="cs"/>
          <w:noProof/>
          <w:sz w:val="28"/>
          <w:szCs w:val="28"/>
          <w:rtl/>
        </w:rPr>
        <w:t>لا يوجد وظيفة بيتية لهذا الدرس مطلوبة من الطلاب لكي يحلوها إناه عليهم فقط</w:t>
      </w:r>
      <w:r w:rsidRPr="00353E06">
        <w:rPr>
          <w:rFonts w:ascii="Traditional Arabic" w:hAnsi="Traditional Arabic" w:cs="Traditional Arabic" w:hint="cs"/>
          <w:noProof/>
          <w:sz w:val="28"/>
          <w:szCs w:val="28"/>
          <w:rtl/>
        </w:rPr>
        <w:t xml:space="preserve"> أن يقوموا بمراجعة جميع المواد التي تعلمناها حتى اليوم (الأربع حصص الأولى من المشروع)</w:t>
      </w:r>
      <w:r w:rsidR="00E455D4">
        <w:rPr>
          <w:rFonts w:ascii="Traditional Arabic" w:hAnsi="Traditional Arabic" w:cs="Traditional Arabic" w:hint="cs"/>
          <w:noProof/>
          <w:sz w:val="28"/>
          <w:szCs w:val="28"/>
          <w:rtl/>
        </w:rPr>
        <w:t>.</w:t>
      </w:r>
      <w:bookmarkStart w:id="0" w:name="_GoBack"/>
      <w:bookmarkEnd w:id="0"/>
    </w:p>
    <w:p w:rsidR="00FA19D3" w:rsidRPr="00353E06" w:rsidRDefault="00FA19D3" w:rsidP="00FA19D3">
      <w:pPr>
        <w:bidi/>
        <w:rPr>
          <w:rFonts w:ascii="Traditional Arabic" w:hAnsi="Traditional Arabic" w:cs="Traditional Arabic"/>
          <w:sz w:val="28"/>
          <w:szCs w:val="28"/>
          <w:rtl/>
        </w:rPr>
      </w:pPr>
    </w:p>
    <w:p w:rsidR="00480E9A" w:rsidRDefault="00480E9A"/>
    <w:sectPr w:rsidR="00480E9A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A12" w:rsidRDefault="00A44A12" w:rsidP="00480E9A">
      <w:pPr>
        <w:spacing w:after="0" w:line="240" w:lineRule="auto"/>
      </w:pPr>
      <w:r>
        <w:separator/>
      </w:r>
    </w:p>
  </w:endnote>
  <w:endnote w:type="continuationSeparator" w:id="0">
    <w:p w:rsidR="00A44A12" w:rsidRDefault="00A44A12" w:rsidP="00480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A12" w:rsidRDefault="00A44A12" w:rsidP="00480E9A">
      <w:pPr>
        <w:spacing w:after="0" w:line="240" w:lineRule="auto"/>
      </w:pPr>
      <w:r>
        <w:separator/>
      </w:r>
    </w:p>
  </w:footnote>
  <w:footnote w:type="continuationSeparator" w:id="0">
    <w:p w:rsidR="00A44A12" w:rsidRDefault="00A44A12" w:rsidP="00480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E9A" w:rsidRPr="00FA5A6D" w:rsidRDefault="00480E9A" w:rsidP="00480E9A">
    <w:pPr>
      <w:pStyle w:val="Header"/>
      <w:jc w:val="center"/>
      <w:rPr>
        <w:rFonts w:ascii="Traditional Arabic" w:hAnsi="Traditional Arabic" w:cs="Traditional Arabic"/>
        <w:b/>
        <w:bCs/>
        <w:rtl/>
      </w:rPr>
    </w:pPr>
    <w:r w:rsidRPr="00FA5A6D">
      <w:rPr>
        <w:rFonts w:ascii="Traditional Arabic" w:hAnsi="Traditional Arabic" w:cs="Traditional Arabic" w:hint="cs"/>
        <w:b/>
        <w:bCs/>
        <w:rtl/>
      </w:rPr>
      <w:t>درس نموذجي لموضوع العلوم</w:t>
    </w:r>
  </w:p>
  <w:p w:rsidR="00480E9A" w:rsidRPr="00480E9A" w:rsidRDefault="00480E9A" w:rsidP="00527514">
    <w:pPr>
      <w:pStyle w:val="Header"/>
      <w:jc w:val="center"/>
      <w:rPr>
        <w:rFonts w:ascii="Traditional Arabic" w:hAnsi="Traditional Arabic"/>
        <w:b/>
        <w:bCs/>
        <w:rtl/>
        <w:lang w:bidi="he-IL"/>
      </w:rPr>
    </w:pPr>
    <w:r w:rsidRPr="00FA5A6D">
      <w:rPr>
        <w:rFonts w:ascii="Traditional Arabic" w:hAnsi="Traditional Arabic" w:cs="Traditional Arabic" w:hint="cs"/>
        <w:b/>
        <w:bCs/>
        <w:rtl/>
      </w:rPr>
      <w:t>م</w:t>
    </w:r>
    <w:r>
      <w:rPr>
        <w:rFonts w:ascii="Traditional Arabic" w:hAnsi="Traditional Arabic" w:cs="Traditional Arabic" w:hint="cs"/>
        <w:b/>
        <w:bCs/>
        <w:rtl/>
      </w:rPr>
      <w:t xml:space="preserve">لخص درس بعنون: </w:t>
    </w:r>
    <w:r w:rsidR="0083538D">
      <w:rPr>
        <w:rFonts w:ascii="Traditional Arabic" w:hAnsi="Traditional Arabic" w:cs="Traditional Arabic" w:hint="cs"/>
        <w:b/>
        <w:bCs/>
        <w:rtl/>
      </w:rPr>
      <w:t>إعادة استخدام المنتجات</w:t>
    </w:r>
    <w:r>
      <w:rPr>
        <w:rFonts w:ascii="Traditional Arabic" w:hAnsi="Traditional Arabic" w:cs="Traditional Arabic" w:hint="cs"/>
        <w:b/>
        <w:bCs/>
        <w:rtl/>
      </w:rPr>
      <w:t xml:space="preserve"> </w:t>
    </w:r>
  </w:p>
  <w:p w:rsidR="00480E9A" w:rsidRPr="00FA5A6D" w:rsidRDefault="00480E9A" w:rsidP="00480E9A">
    <w:pPr>
      <w:pStyle w:val="Header"/>
      <w:jc w:val="center"/>
      <w:rPr>
        <w:rFonts w:ascii="Traditional Arabic" w:hAnsi="Traditional Arabic" w:cs="Traditional Arabic"/>
        <w:b/>
        <w:bCs/>
      </w:rPr>
    </w:pPr>
    <w:r w:rsidRPr="00FA5A6D">
      <w:rPr>
        <w:rFonts w:ascii="Traditional Arabic" w:hAnsi="Traditional Arabic" w:cs="Traditional Arabic" w:hint="cs"/>
        <w:b/>
        <w:bCs/>
        <w:rtl/>
      </w:rPr>
      <w:t>الصف الخامس "أ"، سوار أبومخ، بإرشاد: د. عبير عابد</w:t>
    </w:r>
  </w:p>
  <w:p w:rsidR="00480E9A" w:rsidRDefault="00480E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E4EBD"/>
    <w:multiLevelType w:val="hybridMultilevel"/>
    <w:tmpl w:val="D278EB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250708"/>
    <w:multiLevelType w:val="hybridMultilevel"/>
    <w:tmpl w:val="BB2E52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D89"/>
    <w:rsid w:val="00026D59"/>
    <w:rsid w:val="000D555B"/>
    <w:rsid w:val="00120C4E"/>
    <w:rsid w:val="00153DB3"/>
    <w:rsid w:val="00215F16"/>
    <w:rsid w:val="00223448"/>
    <w:rsid w:val="00353E06"/>
    <w:rsid w:val="00385185"/>
    <w:rsid w:val="003C361F"/>
    <w:rsid w:val="003C6D61"/>
    <w:rsid w:val="00480E9A"/>
    <w:rsid w:val="004C0D3B"/>
    <w:rsid w:val="004C5983"/>
    <w:rsid w:val="004F13D2"/>
    <w:rsid w:val="00527514"/>
    <w:rsid w:val="005756E2"/>
    <w:rsid w:val="00580410"/>
    <w:rsid w:val="00626999"/>
    <w:rsid w:val="00671DB2"/>
    <w:rsid w:val="00746DD1"/>
    <w:rsid w:val="007B1EC7"/>
    <w:rsid w:val="007C0B19"/>
    <w:rsid w:val="00805822"/>
    <w:rsid w:val="0083538D"/>
    <w:rsid w:val="00835E97"/>
    <w:rsid w:val="008F26B1"/>
    <w:rsid w:val="00971921"/>
    <w:rsid w:val="009852AA"/>
    <w:rsid w:val="009E2427"/>
    <w:rsid w:val="009F7702"/>
    <w:rsid w:val="00A44A12"/>
    <w:rsid w:val="00AB6D89"/>
    <w:rsid w:val="00B15365"/>
    <w:rsid w:val="00B62FC9"/>
    <w:rsid w:val="00C7723E"/>
    <w:rsid w:val="00D6534B"/>
    <w:rsid w:val="00D85EB9"/>
    <w:rsid w:val="00D85FB1"/>
    <w:rsid w:val="00DB1519"/>
    <w:rsid w:val="00E214E6"/>
    <w:rsid w:val="00E455D4"/>
    <w:rsid w:val="00E6457F"/>
    <w:rsid w:val="00E8539D"/>
    <w:rsid w:val="00EC4158"/>
    <w:rsid w:val="00EE0175"/>
    <w:rsid w:val="00EF4E1D"/>
    <w:rsid w:val="00F060EE"/>
    <w:rsid w:val="00FA19D3"/>
    <w:rsid w:val="00FD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E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0E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E9A"/>
  </w:style>
  <w:style w:type="paragraph" w:styleId="Footer">
    <w:name w:val="footer"/>
    <w:basedOn w:val="Normal"/>
    <w:link w:val="FooterChar"/>
    <w:uiPriority w:val="99"/>
    <w:unhideWhenUsed/>
    <w:rsid w:val="00480E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E9A"/>
  </w:style>
  <w:style w:type="character" w:styleId="Hyperlink">
    <w:name w:val="Hyperlink"/>
    <w:basedOn w:val="DefaultParagraphFont"/>
    <w:uiPriority w:val="99"/>
    <w:unhideWhenUsed/>
    <w:rsid w:val="00480E9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5E9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E242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F1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E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0E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E9A"/>
  </w:style>
  <w:style w:type="paragraph" w:styleId="Footer">
    <w:name w:val="footer"/>
    <w:basedOn w:val="Normal"/>
    <w:link w:val="FooterChar"/>
    <w:uiPriority w:val="99"/>
    <w:unhideWhenUsed/>
    <w:rsid w:val="00480E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E9A"/>
  </w:style>
  <w:style w:type="character" w:styleId="Hyperlink">
    <w:name w:val="Hyperlink"/>
    <w:basedOn w:val="DefaultParagraphFont"/>
    <w:uiPriority w:val="99"/>
    <w:unhideWhenUsed/>
    <w:rsid w:val="00480E9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5E9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E242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F1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9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Lesson-Planing4.doc" TargetMode="External"/><Relationship Id="rId13" Type="http://schemas.openxmlformats.org/officeDocument/2006/relationships/hyperlink" Target="http://www.youtube.com/watch?v=-KJkWA55LO0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The-Four-Lesson.ppt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rossing-the-river-game.pptx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The-Four-Lesson.ppt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The-Four-Lesson.pptx" TargetMode="External"/><Relationship Id="rId10" Type="http://schemas.openxmlformats.org/officeDocument/2006/relationships/hyperlink" Target="The-Four-Lesson.ppt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The-Four-Lesson.pptx" TargetMode="External"/><Relationship Id="rId14" Type="http://schemas.openxmlformats.org/officeDocument/2006/relationships/hyperlink" Target="The-Four-Lesson.pp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42</cp:revision>
  <dcterms:created xsi:type="dcterms:W3CDTF">2013-03-21T09:42:00Z</dcterms:created>
  <dcterms:modified xsi:type="dcterms:W3CDTF">2013-04-09T05:33:00Z</dcterms:modified>
</cp:coreProperties>
</file>