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62" w:rsidRPr="003629DF" w:rsidRDefault="00BC0099" w:rsidP="006673EB">
      <w:pPr>
        <w:spacing w:after="0" w:line="360" w:lineRule="auto"/>
        <w:jc w:val="center"/>
        <w:rPr>
          <w:rFonts w:ascii="Traditional Arabic" w:eastAsia="Times New Roman" w:hAnsi="Traditional Arabic" w:cs="Times New Roman"/>
          <w:sz w:val="32"/>
          <w:szCs w:val="32"/>
          <w:rtl/>
          <w:lang w:bidi="ar-AE"/>
        </w:rPr>
      </w:pP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u w:val="single"/>
          <w:rtl/>
          <w:lang w:bidi="ar-SA"/>
        </w:rPr>
        <w:t>ملخص للدر</w:t>
      </w:r>
      <w:r w:rsidR="00D744FD">
        <w:rPr>
          <w:rFonts w:ascii="Traditional Arabic" w:eastAsia="Times New Roman" w:hAnsi="Traditional Arabic" w:cs="Traditional Arabic" w:hint="cs"/>
          <w:b/>
          <w:bCs/>
          <w:sz w:val="32"/>
          <w:szCs w:val="32"/>
          <w:u w:val="single"/>
          <w:rtl/>
          <w:lang w:bidi="ar-SA"/>
        </w:rPr>
        <w:t xml:space="preserve">س </w:t>
      </w:r>
      <w:r w:rsidR="00D02EBA">
        <w:rPr>
          <w:rFonts w:ascii="Traditional Arabic" w:eastAsia="Times New Roman" w:hAnsi="Traditional Arabic" w:cs="Traditional Arabic" w:hint="cs"/>
          <w:b/>
          <w:bCs/>
          <w:sz w:val="32"/>
          <w:szCs w:val="32"/>
          <w:u w:val="single"/>
          <w:rtl/>
          <w:lang w:bidi="ar-SA"/>
        </w:rPr>
        <w:t>ال</w:t>
      </w:r>
      <w:r w:rsidR="00D744FD">
        <w:rPr>
          <w:rFonts w:ascii="Traditional Arabic" w:eastAsia="Times New Roman" w:hAnsi="Traditional Arabic" w:cs="Traditional Arabic" w:hint="cs"/>
          <w:b/>
          <w:bCs/>
          <w:sz w:val="32"/>
          <w:szCs w:val="32"/>
          <w:u w:val="single"/>
          <w:rtl/>
          <w:lang w:bidi="ar-SA"/>
        </w:rPr>
        <w:t>نموذجي</w:t>
      </w: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u w:val="single"/>
          <w:rtl/>
          <w:lang w:bidi="ar-SA"/>
        </w:rPr>
        <w:t xml:space="preserve"> </w:t>
      </w:r>
      <w:r w:rsidR="00BE1E9B">
        <w:rPr>
          <w:rFonts w:ascii="Traditional Arabic" w:eastAsia="Times New Roman" w:hAnsi="Traditional Arabic" w:cs="Traditional Arabic" w:hint="cs"/>
          <w:b/>
          <w:bCs/>
          <w:sz w:val="32"/>
          <w:szCs w:val="32"/>
          <w:u w:val="single"/>
          <w:rtl/>
          <w:lang w:bidi="ar-SA"/>
        </w:rPr>
        <w:t>الثاني</w:t>
      </w:r>
      <w:r>
        <w:rPr>
          <w:rFonts w:ascii="Traditional Arabic" w:eastAsia="Times New Roman" w:hAnsi="Traditional Arabic" w:cs="Traditional Arabic" w:hint="cs"/>
          <w:b/>
          <w:bCs/>
          <w:sz w:val="32"/>
          <w:szCs w:val="32"/>
          <w:u w:val="single"/>
          <w:rtl/>
          <w:lang w:bidi="ar-SA"/>
        </w:rPr>
        <w:t>-</w:t>
      </w:r>
      <w:r w:rsidR="00B72A62" w:rsidRPr="00612AC2">
        <w:rPr>
          <w:rFonts w:ascii="Traditional Arabic" w:eastAsia="Times New Roman" w:hAnsi="Traditional Arabic" w:cs="Traditional Arabic"/>
          <w:b/>
          <w:bCs/>
          <w:sz w:val="32"/>
          <w:szCs w:val="32"/>
          <w:u w:val="single"/>
          <w:rtl/>
          <w:lang w:bidi="ar-SA"/>
        </w:rPr>
        <w:t xml:space="preserve"> </w:t>
      </w:r>
      <w:r w:rsidR="006D0E2F" w:rsidRPr="00612AC2">
        <w:rPr>
          <w:rFonts w:ascii="Traditional Arabic" w:eastAsia="Times New Roman" w:hAnsi="Traditional Arabic" w:cs="Traditional Arabic"/>
          <w:b/>
          <w:bCs/>
          <w:sz w:val="32"/>
          <w:szCs w:val="32"/>
          <w:u w:val="single"/>
          <w:rtl/>
          <w:lang w:bidi="ar-AE"/>
        </w:rPr>
        <w:t>بموضو</w:t>
      </w:r>
      <w:r w:rsidR="006673EB">
        <w:rPr>
          <w:rFonts w:ascii="Traditional Arabic" w:eastAsia="Times New Roman" w:hAnsi="Traditional Arabic" w:cs="Traditional Arabic" w:hint="cs"/>
          <w:b/>
          <w:bCs/>
          <w:sz w:val="32"/>
          <w:szCs w:val="32"/>
          <w:u w:val="single"/>
          <w:rtl/>
          <w:lang w:bidi="ar-AE"/>
        </w:rPr>
        <w:t>ع مركب البيئة الضوء وتأثيره</w:t>
      </w:r>
      <w:r w:rsidR="003C784B">
        <w:rPr>
          <w:rFonts w:ascii="Traditional Arabic" w:eastAsia="Times New Roman" w:hAnsi="Traditional Arabic" w:cs="Traditional Arabic" w:hint="cs"/>
          <w:b/>
          <w:bCs/>
          <w:sz w:val="32"/>
          <w:szCs w:val="32"/>
          <w:u w:val="single"/>
          <w:rtl/>
          <w:lang w:bidi="ar-AE"/>
        </w:rPr>
        <w:t xml:space="preserve"> على تنوع الأنواع</w:t>
      </w:r>
    </w:p>
    <w:p w:rsidR="00B72A62" w:rsidRPr="00612AC2" w:rsidRDefault="006D0E2F" w:rsidP="00A7694C">
      <w:pPr>
        <w:spacing w:after="0" w:line="360" w:lineRule="auto"/>
        <w:jc w:val="center"/>
        <w:rPr>
          <w:rFonts w:ascii="Traditional Arabic" w:eastAsia="Times New Roman" w:hAnsi="Traditional Arabic" w:cs="Traditional Arabic"/>
          <w:sz w:val="32"/>
          <w:szCs w:val="32"/>
          <w:lang w:bidi="ar-AE"/>
        </w:rPr>
      </w:pPr>
      <w:r w:rsidRPr="00612AC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AE"/>
        </w:rPr>
        <w:t>مُعد لطلاب الصف السادس</w:t>
      </w:r>
    </w:p>
    <w:p w:rsidR="00B72A62" w:rsidRPr="00612AC2" w:rsidRDefault="00B72A62" w:rsidP="009558C8">
      <w:pPr>
        <w:spacing w:after="0" w:line="360" w:lineRule="auto"/>
        <w:jc w:val="center"/>
        <w:rPr>
          <w:rFonts w:ascii="Traditional Arabic" w:eastAsia="Times New Roman" w:hAnsi="Traditional Arabic" w:cs="Traditional Arabic"/>
          <w:sz w:val="32"/>
          <w:szCs w:val="32"/>
          <w:rtl/>
          <w:lang w:bidi="ar-AE"/>
        </w:rPr>
      </w:pPr>
      <w:r w:rsidRPr="00612AC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SA"/>
        </w:rPr>
        <w:t xml:space="preserve">إعداد: </w:t>
      </w:r>
      <w:r w:rsidR="006E6762" w:rsidRPr="00612AC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AE"/>
        </w:rPr>
        <w:t xml:space="preserve">شيماء </w:t>
      </w:r>
      <w:proofErr w:type="spellStart"/>
      <w:r w:rsidR="006E6762" w:rsidRPr="00612AC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AE"/>
        </w:rPr>
        <w:t>اغباريه</w:t>
      </w:r>
      <w:r w:rsidR="009558C8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bidi="ar-AE"/>
        </w:rPr>
        <w:t>-</w:t>
      </w:r>
      <w:proofErr w:type="spellEnd"/>
      <w:r w:rsidR="006D0E2F" w:rsidRPr="00612AC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AE"/>
        </w:rPr>
        <w:t xml:space="preserve"> </w:t>
      </w:r>
      <w:proofErr w:type="spellStart"/>
      <w:r w:rsidR="006D0E2F" w:rsidRPr="00612AC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AE"/>
        </w:rPr>
        <w:t>بإ</w:t>
      </w:r>
      <w:r w:rsidR="009558C8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bidi="ar-AE"/>
        </w:rPr>
        <w:t>رشاد:</w:t>
      </w:r>
      <w:proofErr w:type="spellEnd"/>
      <w:r w:rsidR="006D0E2F" w:rsidRPr="00612AC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AE"/>
        </w:rPr>
        <w:t xml:space="preserve"> د.عبير عابد</w:t>
      </w:r>
    </w:p>
    <w:p w:rsidR="00B72A62" w:rsidRPr="00612AC2" w:rsidRDefault="00B72A62" w:rsidP="006D0E2F">
      <w:pPr>
        <w:spacing w:after="0" w:line="360" w:lineRule="auto"/>
        <w:jc w:val="center"/>
        <w:rPr>
          <w:rFonts w:ascii="Traditional Arabic" w:eastAsia="Times New Roman" w:hAnsi="Traditional Arabic"/>
          <w:sz w:val="32"/>
          <w:szCs w:val="32"/>
          <w:rtl/>
          <w:lang w:bidi="ar-AE"/>
        </w:rPr>
      </w:pPr>
      <w:r w:rsidRPr="00612AC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SA"/>
        </w:rPr>
        <w:t>لخطة الدر</w:t>
      </w:r>
      <w:r w:rsidR="006D0E2F" w:rsidRPr="00612AC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AE"/>
        </w:rPr>
        <w:t>س</w:t>
      </w:r>
      <w:r w:rsidR="006E6762" w:rsidRPr="00612AC2">
        <w:rPr>
          <w:rFonts w:ascii="Traditional Arabic" w:eastAsia="Times New Roman" w:hAnsi="Traditional Arabic" w:hint="cs"/>
          <w:sz w:val="32"/>
          <w:szCs w:val="32"/>
          <w:rtl/>
        </w:rPr>
        <w:t xml:space="preserve">: </w:t>
      </w:r>
      <w:r w:rsidR="006E6762" w:rsidRPr="003C784B">
        <w:rPr>
          <w:rFonts w:ascii="Traditional Arabic" w:eastAsia="Times New Roman" w:hAnsi="Traditional Arabic" w:cs="Traditional Arabic"/>
          <w:sz w:val="32"/>
          <w:szCs w:val="32"/>
          <w:rtl/>
          <w:lang w:bidi="ar-AE"/>
        </w:rPr>
        <w:t>انقر هنا</w:t>
      </w:r>
    </w:p>
    <w:p w:rsidR="00B72A62" w:rsidRPr="008A6328" w:rsidRDefault="00B72A62" w:rsidP="008A6328">
      <w:pPr>
        <w:pStyle w:val="a7"/>
        <w:numPr>
          <w:ilvl w:val="0"/>
          <w:numId w:val="6"/>
        </w:numPr>
        <w:rPr>
          <w:rFonts w:ascii="Traditional Arabic" w:hAnsi="Traditional Arabic" w:cs="Traditional Arabic"/>
          <w:b/>
          <w:bCs/>
          <w:color w:val="0000FF"/>
          <w:sz w:val="24"/>
          <w:szCs w:val="24"/>
          <w:lang w:bidi="ar-AE"/>
        </w:rPr>
      </w:pPr>
      <w:r w:rsidRPr="008A6328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  <w:lang w:bidi="ar-SA"/>
        </w:rPr>
        <w:t>الافتتاحية</w:t>
      </w:r>
      <w:r w:rsidR="00BC0099" w:rsidRPr="008A6328">
        <w:rPr>
          <w:rFonts w:ascii="Traditional Arabic" w:eastAsia="Times New Roman" w:hAnsi="Traditional Arabic" w:cs="Traditional Arabic" w:hint="cs"/>
          <w:b/>
          <w:bCs/>
          <w:color w:val="C00000"/>
          <w:sz w:val="28"/>
          <w:szCs w:val="28"/>
          <w:rtl/>
          <w:lang w:bidi="ar-SA"/>
        </w:rPr>
        <w:t xml:space="preserve"> </w:t>
      </w:r>
      <w:proofErr w:type="spellStart"/>
      <w:r w:rsidR="00BC0099" w:rsidRPr="008A6328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SA"/>
        </w:rPr>
        <w:t>(</w:t>
      </w:r>
      <w:proofErr w:type="spellEnd"/>
      <w:r w:rsidR="00BC0099" w:rsidRPr="008A6328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AE"/>
        </w:rPr>
        <w:t>8:03-8:00</w:t>
      </w:r>
      <w:proofErr w:type="spellStart"/>
      <w:r w:rsidR="00BC0099" w:rsidRPr="008A6328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SA"/>
        </w:rPr>
        <w:t>)</w:t>
      </w:r>
      <w:r w:rsidRPr="008A6328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  <w:lang w:bidi="ar-SA"/>
        </w:rPr>
        <w:t>:</w:t>
      </w:r>
      <w:proofErr w:type="spellEnd"/>
    </w:p>
    <w:p w:rsidR="00E324EC" w:rsidRPr="003C784B" w:rsidRDefault="00BE1E9B" w:rsidP="00303A86">
      <w:pPr>
        <w:jc w:val="both"/>
        <w:rPr>
          <w:rFonts w:ascii="Traditional Arabic" w:eastAsia="Times New Roman" w:hAnsi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AE"/>
        </w:rPr>
        <w:t xml:space="preserve">في البداية سيتم ربط موضوع الدرس مع الدرس </w:t>
      </w:r>
      <w:proofErr w:type="spellStart"/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AE"/>
        </w:rPr>
        <w:t>السابق،</w:t>
      </w:r>
      <w:proofErr w:type="spellEnd"/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AE"/>
        </w:rPr>
        <w:t xml:space="preserve"> من خلال توجيه سؤال </w:t>
      </w:r>
      <w:proofErr w:type="spellStart"/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AE"/>
        </w:rPr>
        <w:t>للطلاب:</w:t>
      </w:r>
      <w:proofErr w:type="spellEnd"/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AE"/>
        </w:rPr>
        <w:t xml:space="preserve"> اذكروا </w:t>
      </w: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على الأقل 3 مركبات </w:t>
      </w:r>
      <w:r w:rsidRPr="00E97B8A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بيئة</w:t>
      </w: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جامدة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AE"/>
        </w:rPr>
        <w:t xml:space="preserve">تؤثر على تنوع أنواع الكائنات </w:t>
      </w:r>
      <w:proofErr w:type="spellStart"/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AE"/>
        </w:rPr>
        <w:t>الحية،</w:t>
      </w:r>
      <w:proofErr w:type="spellEnd"/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AE"/>
        </w:rPr>
        <w:t xml:space="preserve"> ومن ثم يقوم المعلم بعرض صور لهذه المركبات وتوجيه الطلاب إلى أن الدرس سيتركز على مركب البيئة الضوء.</w:t>
      </w:r>
      <w:hyperlink r:id="rId7" w:history="1">
        <w:r w:rsidR="003C784B" w:rsidRPr="00827462">
          <w:rPr>
            <w:rStyle w:val="Hyperlink"/>
            <w:rFonts w:ascii="Traditional Arabic" w:hAnsi="Traditional Arabic" w:cs="Traditional Arabic"/>
            <w:sz w:val="28"/>
            <w:szCs w:val="28"/>
            <w:rtl/>
            <w:lang w:bidi="ar-AE"/>
          </w:rPr>
          <w:t>هنا رابط للتمهيد</w:t>
        </w:r>
      </w:hyperlink>
    </w:p>
    <w:p w:rsidR="003C784B" w:rsidRPr="00BE1E9B" w:rsidRDefault="003C784B" w:rsidP="00E324EC">
      <w:pPr>
        <w:pStyle w:val="a7"/>
        <w:jc w:val="both"/>
        <w:rPr>
          <w:rFonts w:ascii="Traditional Arabic" w:eastAsia="Times New Roman" w:hAnsi="Traditional Arabic"/>
          <w:sz w:val="8"/>
          <w:szCs w:val="8"/>
          <w:rtl/>
        </w:rPr>
      </w:pPr>
    </w:p>
    <w:p w:rsidR="00B72A62" w:rsidRPr="008A6328" w:rsidRDefault="00B72A62" w:rsidP="008A6328">
      <w:pPr>
        <w:pStyle w:val="a7"/>
        <w:numPr>
          <w:ilvl w:val="0"/>
          <w:numId w:val="5"/>
        </w:numPr>
        <w:rPr>
          <w:rFonts w:ascii="Traditional Arabic" w:hAnsi="Traditional Arabic" w:cs="Traditional Arabic"/>
          <w:b/>
          <w:bCs/>
          <w:color w:val="C00000"/>
          <w:sz w:val="24"/>
          <w:szCs w:val="24"/>
          <w:lang w:bidi="ar-AE"/>
        </w:rPr>
      </w:pPr>
      <w:r w:rsidRPr="008A6328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  <w:lang w:bidi="ar-SA"/>
        </w:rPr>
        <w:t>الاستدراج</w:t>
      </w:r>
      <w:r w:rsidR="00BC0099" w:rsidRPr="008A6328">
        <w:rPr>
          <w:rFonts w:ascii="Traditional Arabic" w:eastAsia="Times New Roman" w:hAnsi="Traditional Arabic" w:cs="Traditional Arabic" w:hint="cs"/>
          <w:b/>
          <w:bCs/>
          <w:color w:val="C00000"/>
          <w:sz w:val="28"/>
          <w:szCs w:val="28"/>
          <w:rtl/>
          <w:lang w:bidi="ar-SA"/>
        </w:rPr>
        <w:t xml:space="preserve"> </w:t>
      </w:r>
      <w:proofErr w:type="spellStart"/>
      <w:r w:rsidR="00BC0099" w:rsidRPr="008A6328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SA"/>
        </w:rPr>
        <w:t>(</w:t>
      </w:r>
      <w:proofErr w:type="spellEnd"/>
      <w:r w:rsidR="00BC0099" w:rsidRPr="008A6328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AE"/>
        </w:rPr>
        <w:t>8:08-8:03</w:t>
      </w:r>
      <w:proofErr w:type="spellStart"/>
      <w:r w:rsidR="00BC0099" w:rsidRPr="008A6328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SA"/>
        </w:rPr>
        <w:t>)</w:t>
      </w:r>
      <w:r w:rsidRPr="008A6328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  <w:lang w:bidi="ar-SA"/>
        </w:rPr>
        <w:t>:</w:t>
      </w:r>
      <w:proofErr w:type="spellEnd"/>
    </w:p>
    <w:p w:rsidR="00E324EC" w:rsidRDefault="00BE1E9B" w:rsidP="003C784B">
      <w:pPr>
        <w:ind w:left="360"/>
        <w:jc w:val="both"/>
        <w:rPr>
          <w:rFonts w:ascii="Traditional Arabic" w:eastAsia="Times New Roman" w:hAnsi="Traditional Arabic"/>
          <w:sz w:val="24"/>
          <w:szCs w:val="24"/>
          <w:rtl/>
        </w:rPr>
      </w:pPr>
      <w:r w:rsidRPr="00270135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AE"/>
        </w:rPr>
        <w:t xml:space="preserve">سيكون الاستدراج من خلال عرض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AE"/>
        </w:rPr>
        <w:t xml:space="preserve">مجموعة </w:t>
      </w:r>
      <w:proofErr w:type="spellStart"/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AE"/>
        </w:rPr>
        <w:t>صور،</w:t>
      </w:r>
      <w:proofErr w:type="spellEnd"/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AE"/>
        </w:rPr>
        <w:t xml:space="preserve"> سيتوصل الطلاب من خلالها إلى الإجابة عن السؤال الذي سيتم </w:t>
      </w:r>
      <w:proofErr w:type="spellStart"/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AE"/>
        </w:rPr>
        <w:t>طرحه:</w:t>
      </w:r>
      <w:proofErr w:type="spellEnd"/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AE"/>
        </w:rPr>
        <w:t xml:space="preserve"> </w:t>
      </w:r>
      <w:r w:rsidRPr="00CC4F7D">
        <w:rPr>
          <w:rFonts w:ascii="Traditional Arabic" w:hAnsi="Traditional Arabic" w:cs="Traditional Arabic"/>
          <w:sz w:val="28"/>
          <w:szCs w:val="28"/>
          <w:rtl/>
          <w:lang w:bidi="ar-AE"/>
        </w:rPr>
        <w:t xml:space="preserve">لماذا ضوء الشمس يُعتبر مركب بيئي حيوي لبقاء تنوع الكائنات </w:t>
      </w:r>
      <w:proofErr w:type="spellStart"/>
      <w:r w:rsidRPr="00CC4F7D">
        <w:rPr>
          <w:rFonts w:ascii="Traditional Arabic" w:hAnsi="Traditional Arabic" w:cs="Traditional Arabic"/>
          <w:sz w:val="28"/>
          <w:szCs w:val="28"/>
          <w:rtl/>
          <w:lang w:bidi="ar-AE"/>
        </w:rPr>
        <w:t>الحية؟</w:t>
      </w:r>
      <w:r w:rsidRPr="00607AA5">
        <w:rPr>
          <w:rFonts w:ascii="Traditional Arabic" w:hAnsi="Traditional Arabic" w:cs="Traditional Arabic"/>
          <w:b/>
          <w:bCs/>
          <w:sz w:val="28"/>
          <w:szCs w:val="28"/>
          <w:rtl/>
          <w:lang w:bidi="ar-AE"/>
        </w:rPr>
        <w:t>،</w:t>
      </w:r>
      <w:proofErr w:type="spellEnd"/>
      <w:r>
        <w:rPr>
          <w:rFonts w:ascii="Arial" w:hAnsi="Arial" w:cs="Arial" w:hint="cs"/>
          <w:b/>
          <w:bCs/>
          <w:sz w:val="28"/>
          <w:szCs w:val="28"/>
          <w:rtl/>
          <w:lang w:bidi="ar-AE"/>
        </w:rPr>
        <w:t xml:space="preserve"> </w:t>
      </w:r>
      <w:r w:rsidRPr="00607AA5">
        <w:rPr>
          <w:rFonts w:ascii="Traditional Arabic" w:hAnsi="Traditional Arabic" w:cs="Traditional Arabic"/>
          <w:sz w:val="28"/>
          <w:szCs w:val="28"/>
          <w:rtl/>
          <w:lang w:bidi="ar-AE"/>
        </w:rPr>
        <w:t>وسيتم</w:t>
      </w:r>
      <w:r>
        <w:rPr>
          <w:rFonts w:ascii="Arial" w:hAnsi="Arial" w:cs="Arial" w:hint="cs"/>
          <w:b/>
          <w:bCs/>
          <w:sz w:val="28"/>
          <w:szCs w:val="28"/>
          <w:rtl/>
          <w:lang w:bidi="ar-AE"/>
        </w:rPr>
        <w:t xml:space="preserve"> </w:t>
      </w:r>
      <w:r w:rsidRPr="00607AA5">
        <w:rPr>
          <w:rFonts w:ascii="Traditional Arabic" w:hAnsi="Traditional Arabic" w:cs="Traditional Arabic"/>
          <w:sz w:val="28"/>
          <w:szCs w:val="28"/>
          <w:rtl/>
          <w:lang w:bidi="ar-AE"/>
        </w:rPr>
        <w:t>مناقشة إجابات الطلا</w:t>
      </w:r>
      <w:r>
        <w:rPr>
          <w:rFonts w:ascii="Traditional Arabic" w:hAnsi="Traditional Arabic" w:cs="Traditional Arabic" w:hint="cs"/>
          <w:sz w:val="28"/>
          <w:szCs w:val="28"/>
          <w:rtl/>
          <w:lang w:bidi="ar-AE"/>
        </w:rPr>
        <w:t xml:space="preserve">ب حتى يتوصلوا إلى </w:t>
      </w:r>
      <w:r>
        <w:rPr>
          <w:rFonts w:cs="Traditional Arabic" w:hint="cs"/>
          <w:sz w:val="28"/>
          <w:szCs w:val="28"/>
          <w:rtl/>
          <w:lang w:bidi="ar-SA"/>
        </w:rPr>
        <w:t>أهمية وتأثير مركب البيئة الضوء.</w:t>
      </w:r>
      <w:r w:rsidR="003C784B" w:rsidRPr="003C784B">
        <w:rPr>
          <w:rFonts w:ascii="Traditional Arabic" w:hAnsi="Traditional Arabic" w:cs="Traditional Arabic"/>
          <w:sz w:val="28"/>
          <w:szCs w:val="28"/>
          <w:rtl/>
          <w:lang w:bidi="ar-SA"/>
        </w:rPr>
        <w:t xml:space="preserve"> </w:t>
      </w:r>
      <w:hyperlink r:id="rId8" w:history="1">
        <w:r w:rsidR="003C784B" w:rsidRPr="00827462">
          <w:rPr>
            <w:rStyle w:val="Hyperlink"/>
            <w:rFonts w:ascii="Traditional Arabic" w:hAnsi="Traditional Arabic" w:cs="Traditional Arabic" w:hint="cs"/>
            <w:sz w:val="28"/>
            <w:szCs w:val="28"/>
            <w:rtl/>
            <w:lang w:bidi="ar-SA"/>
          </w:rPr>
          <w:t xml:space="preserve">هنا </w:t>
        </w:r>
        <w:r w:rsidR="003C784B" w:rsidRPr="00827462">
          <w:rPr>
            <w:rStyle w:val="Hyperlink"/>
            <w:rFonts w:ascii="Traditional Arabic" w:hAnsi="Traditional Arabic" w:cs="Traditional Arabic"/>
            <w:sz w:val="28"/>
            <w:szCs w:val="28"/>
            <w:rtl/>
            <w:lang w:bidi="ar-SA"/>
          </w:rPr>
          <w:t>رابط للاستدراج</w:t>
        </w:r>
      </w:hyperlink>
    </w:p>
    <w:p w:rsidR="003C784B" w:rsidRPr="00BE1E9B" w:rsidRDefault="003C784B" w:rsidP="003C784B">
      <w:pPr>
        <w:ind w:left="360"/>
        <w:jc w:val="both"/>
        <w:rPr>
          <w:rFonts w:ascii="Traditional Arabic" w:eastAsia="Times New Roman" w:hAnsi="Traditional Arabic"/>
          <w:sz w:val="8"/>
          <w:szCs w:val="8"/>
          <w:rtl/>
        </w:rPr>
      </w:pPr>
    </w:p>
    <w:p w:rsidR="00B72A62" w:rsidRPr="008A6328" w:rsidRDefault="00B72A62" w:rsidP="00857C6F">
      <w:pPr>
        <w:pStyle w:val="a7"/>
        <w:numPr>
          <w:ilvl w:val="0"/>
          <w:numId w:val="4"/>
        </w:numPr>
        <w:rPr>
          <w:rFonts w:ascii="Traditional Arabic" w:hAnsi="Traditional Arabic" w:cs="Traditional Arabic"/>
          <w:b/>
          <w:bCs/>
          <w:color w:val="0000FF"/>
          <w:sz w:val="24"/>
          <w:szCs w:val="24"/>
        </w:rPr>
      </w:pPr>
      <w:r w:rsidRPr="008A6328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  <w:lang w:bidi="ar-SA"/>
        </w:rPr>
        <w:t>العرض</w:t>
      </w:r>
      <w:r w:rsidR="00E324EC" w:rsidRPr="008A6328">
        <w:rPr>
          <w:rFonts w:ascii="Traditional Arabic" w:eastAsia="Times New Roman" w:hAnsi="Traditional Arabic" w:cs="Traditional Arabic" w:hint="cs"/>
          <w:b/>
          <w:bCs/>
          <w:color w:val="C00000"/>
          <w:sz w:val="28"/>
          <w:szCs w:val="28"/>
          <w:rtl/>
          <w:lang w:bidi="ar-SA"/>
        </w:rPr>
        <w:t xml:space="preserve"> والشرح</w:t>
      </w:r>
      <w:r w:rsidR="00BC0099" w:rsidRPr="008A6328">
        <w:rPr>
          <w:rFonts w:ascii="Traditional Arabic" w:eastAsia="Times New Roman" w:hAnsi="Traditional Arabic" w:cs="Traditional Arabic" w:hint="cs"/>
          <w:b/>
          <w:bCs/>
          <w:color w:val="C00000"/>
          <w:sz w:val="28"/>
          <w:szCs w:val="28"/>
          <w:rtl/>
          <w:lang w:bidi="ar-SA"/>
        </w:rPr>
        <w:t xml:space="preserve"> </w:t>
      </w:r>
      <w:proofErr w:type="spellStart"/>
      <w:r w:rsidR="00BC0099" w:rsidRPr="008A6328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SA"/>
        </w:rPr>
        <w:t>(</w:t>
      </w:r>
      <w:proofErr w:type="spellEnd"/>
      <w:r w:rsidR="00BC0099" w:rsidRPr="008A6328">
        <w:rPr>
          <w:rFonts w:ascii="Traditional Arabic" w:hAnsi="Traditional Arabic" w:cs="Traditional Arabic"/>
          <w:b/>
          <w:bCs/>
          <w:sz w:val="24"/>
          <w:szCs w:val="24"/>
          <w:rtl/>
          <w:lang w:bidi="ar-AE"/>
        </w:rPr>
        <w:t>8:</w:t>
      </w:r>
      <w:r w:rsidR="00BC0099" w:rsidRPr="008A6328">
        <w:rPr>
          <w:rFonts w:ascii="Traditional Arabic" w:hAnsi="Traditional Arabic" w:cs="Traditional Arabic"/>
          <w:b/>
          <w:bCs/>
          <w:sz w:val="24"/>
          <w:szCs w:val="24"/>
          <w:rtl/>
        </w:rPr>
        <w:t>3</w:t>
      </w:r>
      <w:r w:rsidR="00857C6F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AE"/>
        </w:rPr>
        <w:t>0</w:t>
      </w:r>
      <w:r w:rsidR="00BC0099" w:rsidRPr="008A6328">
        <w:rPr>
          <w:rFonts w:ascii="Traditional Arabic" w:hAnsi="Traditional Arabic" w:cs="Traditional Arabic"/>
          <w:b/>
          <w:bCs/>
          <w:sz w:val="24"/>
          <w:szCs w:val="24"/>
          <w:rtl/>
          <w:lang w:bidi="ar-AE"/>
        </w:rPr>
        <w:t>-8:0</w:t>
      </w:r>
      <w:r w:rsidR="00BC0099" w:rsidRPr="008A6328">
        <w:rPr>
          <w:rFonts w:ascii="Traditional Arabic" w:hAnsi="Traditional Arabic" w:cs="Traditional Arabic"/>
          <w:b/>
          <w:bCs/>
          <w:sz w:val="24"/>
          <w:szCs w:val="24"/>
          <w:rtl/>
        </w:rPr>
        <w:t>8</w:t>
      </w:r>
      <w:proofErr w:type="spellStart"/>
      <w:r w:rsidR="00BC0099" w:rsidRPr="008A6328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SA"/>
        </w:rPr>
        <w:t>)</w:t>
      </w:r>
      <w:r w:rsidRPr="008A6328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  <w:lang w:bidi="ar-SA"/>
        </w:rPr>
        <w:t>:</w:t>
      </w:r>
      <w:proofErr w:type="spellEnd"/>
    </w:p>
    <w:p w:rsidR="003C784B" w:rsidRPr="00BE1E9B" w:rsidRDefault="00BE1E9B" w:rsidP="00BE1E9B">
      <w:pPr>
        <w:spacing w:after="120"/>
        <w:jc w:val="both"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  <w:lang w:bidi="ar-AE"/>
        </w:rPr>
      </w:pPr>
      <w:r w:rsidRPr="0081738F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سيطلب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 xml:space="preserve"> المعلم</w:t>
      </w:r>
      <w:r w:rsidRPr="0081738F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 xml:space="preserve"> من الطلاب إعطاء أمثلة لظواهر تدل على وجود علاقة بين النباتات </w:t>
      </w:r>
      <w:proofErr w:type="spellStart"/>
      <w:r w:rsidRPr="0081738F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والضوء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،</w:t>
      </w:r>
      <w:proofErr w:type="spellEnd"/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 xml:space="preserve"> ومن ثم سيتم عرض بعض من الظواهر ومناقشتها مع الطلاب</w:t>
      </w:r>
      <w:proofErr w:type="spellStart"/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  <w:lang w:bidi="ar-AE"/>
        </w:rPr>
        <w:t>،</w:t>
      </w:r>
      <w:proofErr w:type="spellEnd"/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  <w:lang w:bidi="ar-AE"/>
        </w:rPr>
        <w:t xml:space="preserve"> ومن خلال الظواهر التي تم مناقشتها مع </w:t>
      </w:r>
      <w:proofErr w:type="spellStart"/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  <w:lang w:bidi="ar-AE"/>
        </w:rPr>
        <w:t>الطلاب،</w:t>
      </w:r>
      <w:proofErr w:type="spellEnd"/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  <w:lang w:bidi="ar-AE"/>
        </w:rPr>
        <w:t xml:space="preserve"> على المعلم طرح السؤال </w:t>
      </w:r>
      <w:proofErr w:type="spellStart"/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  <w:lang w:bidi="ar-AE"/>
        </w:rPr>
        <w:t>التالي:</w:t>
      </w:r>
      <w:proofErr w:type="spellEnd"/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  <w:lang w:bidi="ar-AE"/>
        </w:rPr>
        <w:t xml:space="preserve"> </w:t>
      </w:r>
      <w:proofErr w:type="spellStart"/>
      <w:r w:rsidRPr="0081738F">
        <w:rPr>
          <w:rFonts w:ascii="Traditional Arabic" w:hAnsi="Traditional Arabic" w:cs="Traditional Arabic"/>
          <w:color w:val="000000"/>
          <w:sz w:val="28"/>
          <w:szCs w:val="28"/>
          <w:u w:val="single"/>
          <w:rtl/>
          <w:lang w:bidi="ar-AE"/>
        </w:rPr>
        <w:t>استنتجوا:</w:t>
      </w:r>
      <w:proofErr w:type="spellEnd"/>
      <w:r w:rsidRPr="0081738F">
        <w:rPr>
          <w:rFonts w:ascii="Traditional Arabic" w:hAnsi="Traditional Arabic" w:cs="Traditional Arabic"/>
          <w:color w:val="000000"/>
          <w:sz w:val="28"/>
          <w:szCs w:val="28"/>
          <w:rtl/>
          <w:lang w:bidi="ar-AE"/>
        </w:rPr>
        <w:t xml:space="preserve"> ماذا يمكن أن نتعلم من هذه الظواهر عن العلاقة بين النباتات والضوء؟</w:t>
      </w:r>
      <w:r w:rsidRPr="0081738F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  <w:lang w:bidi="ar-AE"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AE"/>
        </w:rPr>
        <w:t xml:space="preserve">بحيث نتوصل مع الطلاب إلى أن </w:t>
      </w:r>
      <w:r w:rsidRPr="00C8659F">
        <w:rPr>
          <w:rFonts w:cs="Traditional Arabic" w:hint="cs"/>
          <w:sz w:val="28"/>
          <w:szCs w:val="28"/>
          <w:rtl/>
          <w:lang w:bidi="ar-SA"/>
        </w:rPr>
        <w:t>الضوء هو مصدر الطاقة في عملية التركيب الضوئ</w:t>
      </w:r>
      <w:r>
        <w:rPr>
          <w:rFonts w:cs="Traditional Arabic" w:hint="cs"/>
          <w:sz w:val="28"/>
          <w:szCs w:val="28"/>
          <w:rtl/>
          <w:lang w:bidi="ar-SA"/>
        </w:rPr>
        <w:t>ي عند النباتات.</w:t>
      </w:r>
    </w:p>
    <w:p w:rsidR="00BE1E9B" w:rsidRPr="0081738F" w:rsidRDefault="00BE1E9B" w:rsidP="00BE1E9B">
      <w:pPr>
        <w:spacing w:after="120"/>
        <w:jc w:val="both"/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</w:pP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 xml:space="preserve">يراجع المعلم مضمون عملية التركيب الضوئي بشكل </w:t>
      </w:r>
      <w:proofErr w:type="spellStart"/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أعمق،</w:t>
      </w:r>
      <w:proofErr w:type="spellEnd"/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 xml:space="preserve"> عليه أن يستعين بالصور من أجل توضيح المضامين </w:t>
      </w:r>
      <w:proofErr w:type="spellStart"/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التعليمية،</w:t>
      </w:r>
      <w:proofErr w:type="spellEnd"/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 xml:space="preserve">  ومن ثم يقوم المعلم بعرض أغنية ممتعة ومثرية للطلاب عن عملية التركيب الضوئي. </w:t>
      </w:r>
      <w:hyperlink r:id="rId9" w:history="1">
        <w:r w:rsidRPr="00BE1E9B">
          <w:rPr>
            <w:rStyle w:val="Hyperlink"/>
            <w:rFonts w:ascii="Traditional Arabic" w:hAnsi="Traditional Arabic" w:cs="Traditional Arabic" w:hint="cs"/>
            <w:sz w:val="28"/>
            <w:szCs w:val="28"/>
            <w:rtl/>
            <w:lang w:bidi="ar-SA"/>
          </w:rPr>
          <w:t xml:space="preserve">هنا رابط </w:t>
        </w:r>
        <w:proofErr w:type="spellStart"/>
        <w:r w:rsidRPr="00BE1E9B">
          <w:rPr>
            <w:rStyle w:val="Hyperlink"/>
            <w:rFonts w:ascii="Traditional Arabic" w:hAnsi="Traditional Arabic" w:cs="Traditional Arabic" w:hint="cs"/>
            <w:sz w:val="28"/>
            <w:szCs w:val="28"/>
            <w:rtl/>
            <w:lang w:bidi="ar-SA"/>
          </w:rPr>
          <w:t>للأغنية</w:t>
        </w:r>
      </w:hyperlink>
      <w:r w:rsidR="00C22F67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>،</w:t>
      </w:r>
      <w:proofErr w:type="spellEnd"/>
      <w:r w:rsidR="00C22F67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 xml:space="preserve"> </w:t>
      </w:r>
      <w:hyperlink r:id="rId10" w:history="1">
        <w:r w:rsidR="00C22F67" w:rsidRPr="00035E29">
          <w:rPr>
            <w:rStyle w:val="Hyperlink"/>
            <w:rFonts w:ascii="Traditional Arabic" w:hAnsi="Traditional Arabic" w:cs="Traditional Arabic" w:hint="cs"/>
            <w:sz w:val="28"/>
            <w:szCs w:val="28"/>
            <w:rtl/>
            <w:lang w:bidi="ar-SA"/>
          </w:rPr>
          <w:t>هنا رابط لكلمات الأغنية.</w:t>
        </w:r>
      </w:hyperlink>
    </w:p>
    <w:p w:rsidR="003C784B" w:rsidRPr="0081738F" w:rsidRDefault="00BE1E9B" w:rsidP="00BE1E9B">
      <w:pPr>
        <w:spacing w:after="120"/>
        <w:jc w:val="both"/>
        <w:rPr>
          <w:rFonts w:ascii="Traditional Arabic" w:hAnsi="Traditional Arabic" w:cs="Traditional Arabic"/>
          <w:color w:val="000000"/>
          <w:sz w:val="28"/>
          <w:szCs w:val="28"/>
          <w:rtl/>
          <w:lang w:bidi="ar-SA"/>
        </w:rPr>
      </w:pP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AE"/>
        </w:rPr>
        <w:t>بعد سماع الأغنية</w:t>
      </w:r>
      <w:r w:rsidR="00C22F67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AE"/>
        </w:rPr>
        <w:t xml:space="preserve"> وترديدها من قِبَل الطلاب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AE"/>
        </w:rPr>
        <w:t xml:space="preserve"> يقوم المعلم بتقييم مدى فهم الطلاب لعملية التركيب الضوئي من خلال عرض صورة سيقوم الطلاب من خلالها بتطبيق ما تعلموه وما توصوا إليه.</w:t>
      </w:r>
      <w:r w:rsidR="003C784B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SA"/>
        </w:rPr>
        <w:t xml:space="preserve"> </w:t>
      </w:r>
    </w:p>
    <w:p w:rsidR="00BE1E9B" w:rsidRDefault="003C784B" w:rsidP="00BE1E9B">
      <w:pPr>
        <w:spacing w:after="120"/>
        <w:jc w:val="both"/>
        <w:rPr>
          <w:rFonts w:ascii="Traditional Arabic" w:hAnsi="Traditional Arabic" w:cs="Traditional Arabic"/>
          <w:color w:val="000000"/>
          <w:sz w:val="28"/>
          <w:szCs w:val="28"/>
          <w:rtl/>
          <w:lang w:bidi="ar-AE"/>
        </w:rPr>
      </w:pPr>
      <w:proofErr w:type="spellStart"/>
      <w:r w:rsidRPr="005A7CF9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AE"/>
        </w:rPr>
        <w:lastRenderedPageBreak/>
        <w:t>-</w:t>
      </w:r>
      <w:proofErr w:type="spellEnd"/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AE"/>
        </w:rPr>
        <w:t xml:space="preserve"> </w:t>
      </w:r>
      <w:r w:rsidR="00BE1E9B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AE"/>
        </w:rPr>
        <w:t xml:space="preserve">من خلال مهمة نبحث ونكتشف سيتعرف الطلاب على </w:t>
      </w:r>
      <w:proofErr w:type="spellStart"/>
      <w:r w:rsidR="00BE1E9B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AE"/>
        </w:rPr>
        <w:t>ملاءمة</w:t>
      </w:r>
      <w:proofErr w:type="spellEnd"/>
      <w:r w:rsidR="00BE1E9B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AE"/>
        </w:rPr>
        <w:t xml:space="preserve"> أوراق النباتات </w:t>
      </w:r>
      <w:proofErr w:type="spellStart"/>
      <w:r w:rsidR="00BE1E9B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AE"/>
        </w:rPr>
        <w:t>وملاءمة</w:t>
      </w:r>
      <w:proofErr w:type="spellEnd"/>
      <w:r w:rsidR="00BE1E9B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AE"/>
        </w:rPr>
        <w:t xml:space="preserve"> النباتات لاستقبال </w:t>
      </w:r>
      <w:proofErr w:type="spellStart"/>
      <w:r w:rsidR="00BE1E9B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AE"/>
        </w:rPr>
        <w:t>الضوء،</w:t>
      </w:r>
      <w:proofErr w:type="spellEnd"/>
      <w:r w:rsidR="00BE1E9B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AE"/>
        </w:rPr>
        <w:t xml:space="preserve"> يتم أولاً توضيح أجزاء الورقة وطرح </w:t>
      </w:r>
      <w:proofErr w:type="spellStart"/>
      <w:r w:rsidR="00BE1E9B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AE"/>
        </w:rPr>
        <w:t>أسئلة،</w:t>
      </w:r>
      <w:proofErr w:type="spellEnd"/>
      <w:r w:rsidR="00BE1E9B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AE"/>
        </w:rPr>
        <w:t xml:space="preserve"> ومن ثم يجري الطلاب مشاهدات لأنواع مختلفة من الاوراق ويجروا مقارنة بينها بالاعتماد على الجدول المرفق لديهم في العارضة.</w:t>
      </w:r>
    </w:p>
    <w:p w:rsidR="003C784B" w:rsidRDefault="00BE1E9B" w:rsidP="00BE1E9B">
      <w:pPr>
        <w:spacing w:after="120"/>
        <w:jc w:val="both"/>
        <w:rPr>
          <w:rFonts w:ascii="Traditional Arabic" w:hAnsi="Traditional Arabic" w:cs="Traditional Arabic"/>
          <w:sz w:val="28"/>
          <w:szCs w:val="28"/>
          <w:rtl/>
          <w:lang w:bidi="ar-AE"/>
        </w:rPr>
      </w:pP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AE"/>
        </w:rPr>
        <w:t xml:space="preserve">ومن ثم يقوم المعلم بتوجيه سؤال </w:t>
      </w:r>
      <w:proofErr w:type="spellStart"/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AE"/>
        </w:rPr>
        <w:t>للطلاب:</w:t>
      </w:r>
      <w:proofErr w:type="spellEnd"/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AE"/>
        </w:rPr>
        <w:t xml:space="preserve"> حسب رأيكم أي بيئة حياتية قد ينقصها </w:t>
      </w:r>
      <w:proofErr w:type="spellStart"/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AE"/>
        </w:rPr>
        <w:t>ضوء؟</w:t>
      </w:r>
      <w:proofErr w:type="spellEnd"/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AE"/>
        </w:rPr>
        <w:t xml:space="preserve"> يسمع الإجابات من الطلاب ومن ثم يركز على الغابة كمثال لبيئة حياتية قد ينقصها ضوء</w:t>
      </w:r>
      <w:r w:rsidR="003C784B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AE"/>
        </w:rPr>
        <w:t>.</w:t>
      </w:r>
      <w:r w:rsidR="003C784B">
        <w:rPr>
          <w:rFonts w:ascii="Traditional Arabic" w:hAnsi="Traditional Arabic" w:cs="Traditional Arabic" w:hint="cs"/>
          <w:sz w:val="28"/>
          <w:szCs w:val="28"/>
          <w:rtl/>
          <w:lang w:bidi="ar-AE"/>
        </w:rPr>
        <w:t xml:space="preserve"> </w:t>
      </w:r>
      <w:hyperlink r:id="rId11" w:history="1">
        <w:r w:rsidR="003C784B" w:rsidRPr="00827462">
          <w:rPr>
            <w:rStyle w:val="Hyperlink"/>
            <w:rFonts w:ascii="Traditional Arabic" w:hAnsi="Traditional Arabic" w:cs="Traditional Arabic"/>
            <w:sz w:val="28"/>
            <w:szCs w:val="28"/>
            <w:rtl/>
            <w:lang w:bidi="ar-AE"/>
          </w:rPr>
          <w:t>هنا رابط للعرض</w:t>
        </w:r>
      </w:hyperlink>
    </w:p>
    <w:p w:rsidR="003C784B" w:rsidRPr="00BE1E9B" w:rsidRDefault="003C784B" w:rsidP="003C784B">
      <w:pPr>
        <w:spacing w:after="120" w:line="240" w:lineRule="auto"/>
        <w:jc w:val="both"/>
        <w:rPr>
          <w:rFonts w:ascii="Traditional Arabic" w:hAnsi="Traditional Arabic" w:cs="Traditional Arabic"/>
          <w:sz w:val="8"/>
          <w:szCs w:val="8"/>
          <w:rtl/>
          <w:lang w:bidi="ar-AE"/>
        </w:rPr>
      </w:pPr>
    </w:p>
    <w:p w:rsidR="00B72A62" w:rsidRPr="008A6328" w:rsidRDefault="00B72A62" w:rsidP="00F901E3">
      <w:pPr>
        <w:pStyle w:val="a7"/>
        <w:numPr>
          <w:ilvl w:val="0"/>
          <w:numId w:val="3"/>
        </w:numPr>
        <w:rPr>
          <w:rFonts w:ascii="Traditional Arabic" w:hAnsi="Traditional Arabic" w:cs="Traditional Arabic"/>
          <w:b/>
          <w:bCs/>
          <w:color w:val="0000FF"/>
          <w:sz w:val="24"/>
          <w:szCs w:val="24"/>
        </w:rPr>
      </w:pPr>
      <w:r w:rsidRPr="008A6328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  <w:lang w:bidi="ar-SA"/>
        </w:rPr>
        <w:t>التطبيق</w:t>
      </w:r>
      <w:r w:rsidR="00E324EC" w:rsidRPr="008A6328">
        <w:rPr>
          <w:rFonts w:ascii="Traditional Arabic" w:eastAsia="Times New Roman" w:hAnsi="Traditional Arabic" w:cs="Traditional Arabic" w:hint="cs"/>
          <w:b/>
          <w:bCs/>
          <w:color w:val="C00000"/>
          <w:sz w:val="28"/>
          <w:szCs w:val="28"/>
          <w:rtl/>
          <w:lang w:bidi="ar-SA"/>
        </w:rPr>
        <w:t xml:space="preserve"> والتدريب</w:t>
      </w:r>
      <w:r w:rsidR="00F901E3">
        <w:rPr>
          <w:rFonts w:ascii="Traditional Arabic" w:eastAsia="Times New Roman" w:hAnsi="Traditional Arabic" w:cs="Traditional Arabic" w:hint="cs"/>
          <w:b/>
          <w:bCs/>
          <w:color w:val="C00000"/>
          <w:sz w:val="28"/>
          <w:szCs w:val="28"/>
          <w:rtl/>
          <w:lang w:bidi="ar-SA"/>
        </w:rPr>
        <w:t xml:space="preserve"> </w:t>
      </w:r>
      <w:proofErr w:type="spellStart"/>
      <w:r w:rsidR="00F901E3" w:rsidRPr="008A6328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SA"/>
        </w:rPr>
        <w:t>(</w:t>
      </w:r>
      <w:proofErr w:type="spellEnd"/>
      <w:r w:rsidR="00F901E3" w:rsidRPr="008A6328">
        <w:rPr>
          <w:rFonts w:ascii="Traditional Arabic" w:hAnsi="Traditional Arabic" w:cs="Traditional Arabic"/>
          <w:b/>
          <w:bCs/>
          <w:sz w:val="24"/>
          <w:szCs w:val="24"/>
          <w:rtl/>
          <w:lang w:bidi="ar-AE"/>
        </w:rPr>
        <w:t>8:</w:t>
      </w:r>
      <w:r w:rsidR="00F901E3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AE"/>
        </w:rPr>
        <w:t>40</w:t>
      </w:r>
      <w:r w:rsidR="00F901E3" w:rsidRPr="008A6328">
        <w:rPr>
          <w:rFonts w:ascii="Traditional Arabic" w:hAnsi="Traditional Arabic" w:cs="Traditional Arabic"/>
          <w:b/>
          <w:bCs/>
          <w:sz w:val="24"/>
          <w:szCs w:val="24"/>
          <w:rtl/>
          <w:lang w:bidi="ar-AE"/>
        </w:rPr>
        <w:t>-8:</w:t>
      </w:r>
      <w:r w:rsidR="00F901E3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AE"/>
        </w:rPr>
        <w:t>30</w:t>
      </w:r>
      <w:proofErr w:type="spellStart"/>
      <w:r w:rsidR="00F901E3" w:rsidRPr="008A6328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SA"/>
        </w:rPr>
        <w:t>)</w:t>
      </w:r>
      <w:r w:rsidR="00857C6F">
        <w:rPr>
          <w:rFonts w:ascii="Traditional Arabic" w:eastAsia="Times New Roman" w:hAnsi="Traditional Arabic" w:cs="Traditional Arabic" w:hint="cs"/>
          <w:b/>
          <w:bCs/>
          <w:color w:val="C00000"/>
          <w:sz w:val="28"/>
          <w:szCs w:val="28"/>
          <w:rtl/>
          <w:lang w:bidi="ar-SA"/>
        </w:rPr>
        <w:t>:</w:t>
      </w:r>
      <w:proofErr w:type="spellEnd"/>
      <w:r w:rsidR="00857C6F">
        <w:rPr>
          <w:rFonts w:ascii="Traditional Arabic" w:eastAsia="Times New Roman" w:hAnsi="Traditional Arabic" w:cs="Traditional Arabic" w:hint="cs"/>
          <w:b/>
          <w:bCs/>
          <w:color w:val="C00000"/>
          <w:sz w:val="28"/>
          <w:szCs w:val="28"/>
          <w:rtl/>
          <w:lang w:bidi="ar-SA"/>
        </w:rPr>
        <w:t xml:space="preserve"> </w:t>
      </w:r>
    </w:p>
    <w:p w:rsidR="003C784B" w:rsidRPr="007F1E8D" w:rsidRDefault="003C784B" w:rsidP="007F1E8D">
      <w:pPr>
        <w:ind w:left="360"/>
        <w:rPr>
          <w:rFonts w:ascii="Traditional Arabic" w:hAnsi="Traditional Arabic" w:cs="Traditional Arabic"/>
          <w:noProof/>
          <w:sz w:val="28"/>
          <w:szCs w:val="28"/>
          <w:u w:val="single"/>
          <w:rtl/>
          <w:lang w:bidi="ar-SA"/>
        </w:rPr>
      </w:pPr>
      <w:r w:rsidRPr="007F1E8D">
        <w:rPr>
          <w:rFonts w:ascii="Traditional Arabic" w:hAnsi="Traditional Arabic" w:cs="Traditional Arabic" w:hint="cs"/>
          <w:noProof/>
          <w:sz w:val="28"/>
          <w:szCs w:val="28"/>
          <w:u w:val="single"/>
          <w:rtl/>
          <w:lang w:bidi="ar-SA"/>
        </w:rPr>
        <w:t>سيكون التطبيق والتدريب بمراحل مختلفة من الدرس:</w:t>
      </w:r>
    </w:p>
    <w:p w:rsidR="00F901E3" w:rsidRDefault="00F901E3" w:rsidP="00F901E3">
      <w:pPr>
        <w:jc w:val="both"/>
        <w:rPr>
          <w:rFonts w:ascii="Traditional Arabic" w:eastAsia="Times New Roman" w:hAnsi="Traditional Arabic" w:hint="cs"/>
          <w:sz w:val="24"/>
          <w:szCs w:val="24"/>
          <w:rtl/>
          <w:lang w:bidi="ar-AE"/>
        </w:rPr>
      </w:pPr>
      <w:r>
        <w:rPr>
          <w:rFonts w:ascii="Traditional Arabic" w:hAnsi="Traditional Arabic" w:cs="Traditional Arabic" w:hint="cs"/>
          <w:noProof/>
          <w:sz w:val="28"/>
          <w:szCs w:val="28"/>
          <w:rtl/>
          <w:lang w:bidi="ar-SA"/>
        </w:rPr>
        <w:t>سيكون من خلال لعبة محوسبة تشمل أسئلة بمستويات تفكير مختلفة وبنفس الوقت ممتعة،</w:t>
      </w:r>
      <w:r w:rsidRPr="00056CB7">
        <w:rPr>
          <w:rFonts w:ascii="Traditional Arabic" w:hAnsi="Traditional Arabic" w:cs="Traditional Arabic"/>
          <w:noProof/>
          <w:sz w:val="28"/>
          <w:szCs w:val="28"/>
          <w:rtl/>
          <w:lang w:bidi="ar-SA"/>
        </w:rPr>
        <w:t xml:space="preserve"> </w:t>
      </w:r>
      <w:r w:rsidRPr="00056CB7">
        <w:rPr>
          <w:rFonts w:ascii="Traditional Arabic" w:hAnsi="Traditional Arabic" w:cs="Traditional Arabic"/>
          <w:sz w:val="28"/>
          <w:szCs w:val="28"/>
          <w:rtl/>
          <w:lang w:bidi="ar-SA"/>
        </w:rPr>
        <w:t>ويجب على الطلاب أن يقوموا بحل الأسئلة بالشكل الصحيح من أجل</w:t>
      </w:r>
      <w:r w:rsidRPr="00056CB7">
        <w:rPr>
          <w:rFonts w:ascii="Traditional Arabic" w:eastAsia="Times New Roman" w:hAnsi="Traditional Arabic" w:cs="Traditional Arabic"/>
          <w:sz w:val="28"/>
          <w:szCs w:val="28"/>
          <w:rtl/>
          <w:lang w:bidi="ar-SA"/>
        </w:rPr>
        <w:t xml:space="preserve"> أن تُكشف لديهم الصورة المخفي</w:t>
      </w:r>
      <w:r>
        <w:rPr>
          <w:rFonts w:ascii="Traditional Arabic" w:eastAsia="Times New Roman" w:hAnsi="Traditional Arabic" w:cs="Traditional Arabic" w:hint="cs"/>
          <w:sz w:val="28"/>
          <w:szCs w:val="28"/>
          <w:rtl/>
          <w:lang w:bidi="ar-SA"/>
        </w:rPr>
        <w:t xml:space="preserve">ة. </w:t>
      </w:r>
      <w:hyperlink r:id="rId12" w:history="1">
        <w:r w:rsidRPr="00F901E3">
          <w:rPr>
            <w:rStyle w:val="Hyperlink"/>
            <w:rFonts w:ascii="Traditional Arabic" w:eastAsia="Times New Roman" w:hAnsi="Traditional Arabic" w:cs="Traditional Arabic" w:hint="cs"/>
            <w:sz w:val="28"/>
            <w:szCs w:val="28"/>
            <w:rtl/>
            <w:lang w:bidi="ar-SA"/>
          </w:rPr>
          <w:t>هنا رابط التطبيق والتدريب</w:t>
        </w:r>
      </w:hyperlink>
    </w:p>
    <w:p w:rsidR="003C784B" w:rsidRPr="00BE1E9B" w:rsidRDefault="003C784B" w:rsidP="003C784B">
      <w:pPr>
        <w:pStyle w:val="a7"/>
        <w:jc w:val="both"/>
        <w:rPr>
          <w:rFonts w:ascii="Traditional Arabic" w:eastAsia="Times New Roman" w:hAnsi="Traditional Arabic" w:hint="cs"/>
          <w:sz w:val="8"/>
          <w:szCs w:val="8"/>
          <w:rtl/>
        </w:rPr>
      </w:pPr>
    </w:p>
    <w:p w:rsidR="00B72A62" w:rsidRPr="008A6328" w:rsidRDefault="00B72A62" w:rsidP="00F901E3">
      <w:pPr>
        <w:pStyle w:val="a7"/>
        <w:numPr>
          <w:ilvl w:val="0"/>
          <w:numId w:val="2"/>
        </w:numPr>
        <w:rPr>
          <w:rFonts w:ascii="Traditional Arabic" w:hAnsi="Traditional Arabic" w:cs="Traditional Arabic"/>
          <w:b/>
          <w:bCs/>
          <w:color w:val="0000FF"/>
          <w:sz w:val="24"/>
          <w:szCs w:val="24"/>
        </w:rPr>
      </w:pPr>
      <w:r w:rsidRPr="008A6328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  <w:lang w:bidi="ar-SA"/>
        </w:rPr>
        <w:t>الاجمال</w:t>
      </w:r>
      <w:r w:rsidR="00BC0099" w:rsidRPr="008A6328">
        <w:rPr>
          <w:rFonts w:ascii="Traditional Arabic" w:eastAsia="Times New Roman" w:hAnsi="Traditional Arabic" w:cs="Traditional Arabic" w:hint="cs"/>
          <w:b/>
          <w:bCs/>
          <w:color w:val="C00000"/>
          <w:sz w:val="28"/>
          <w:szCs w:val="28"/>
          <w:rtl/>
          <w:lang w:bidi="ar-SA"/>
        </w:rPr>
        <w:t xml:space="preserve"> </w:t>
      </w:r>
      <w:proofErr w:type="spellStart"/>
      <w:r w:rsidR="00BC0099" w:rsidRPr="008A6328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SA"/>
        </w:rPr>
        <w:t>(</w:t>
      </w:r>
      <w:proofErr w:type="spellEnd"/>
      <w:r w:rsidR="00BC0099" w:rsidRPr="008A6328">
        <w:rPr>
          <w:rFonts w:ascii="Traditional Arabic" w:hAnsi="Traditional Arabic" w:cs="Traditional Arabic"/>
          <w:b/>
          <w:bCs/>
          <w:sz w:val="24"/>
          <w:szCs w:val="24"/>
          <w:rtl/>
          <w:lang w:bidi="ar-AE"/>
        </w:rPr>
        <w:t>8:</w:t>
      </w:r>
      <w:r w:rsidR="00857C6F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AE"/>
        </w:rPr>
        <w:t>45</w:t>
      </w:r>
      <w:r w:rsidR="00BC0099" w:rsidRPr="008A6328">
        <w:rPr>
          <w:rFonts w:ascii="Traditional Arabic" w:hAnsi="Traditional Arabic" w:cs="Traditional Arabic"/>
          <w:b/>
          <w:bCs/>
          <w:sz w:val="24"/>
          <w:szCs w:val="24"/>
          <w:rtl/>
          <w:lang w:bidi="ar-AE"/>
        </w:rPr>
        <w:t>-8:</w:t>
      </w:r>
      <w:r w:rsidR="00F901E3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AE"/>
        </w:rPr>
        <w:t>4</w:t>
      </w:r>
      <w:r w:rsidR="00857C6F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AE"/>
        </w:rPr>
        <w:t>0</w:t>
      </w:r>
      <w:proofErr w:type="spellStart"/>
      <w:r w:rsidR="00BC0099" w:rsidRPr="008A6328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SA"/>
        </w:rPr>
        <w:t>)</w:t>
      </w:r>
      <w:r w:rsidRPr="008A6328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  <w:lang w:bidi="ar-SA"/>
        </w:rPr>
        <w:t>:</w:t>
      </w:r>
      <w:proofErr w:type="spellEnd"/>
      <w:r w:rsidRPr="008A6328">
        <w:rPr>
          <w:rFonts w:ascii="Traditional Arabic" w:eastAsia="Times New Roman" w:hAnsi="Traditional Arabic" w:cs="Traditional Arabic"/>
          <w:b/>
          <w:bCs/>
          <w:color w:val="C00000"/>
          <w:szCs w:val="28"/>
          <w:rtl/>
          <w:lang w:bidi="ar-SA"/>
        </w:rPr>
        <w:t xml:space="preserve"> </w:t>
      </w:r>
    </w:p>
    <w:p w:rsidR="00BE1E9B" w:rsidRPr="00BE1E9B" w:rsidRDefault="00F901E3" w:rsidP="00E324EC">
      <w:pPr>
        <w:jc w:val="both"/>
        <w:rPr>
          <w:rFonts w:ascii="Traditional Arabic" w:eastAsia="Times New Roman" w:hAnsi="Traditional Arabic"/>
          <w:sz w:val="4"/>
          <w:szCs w:val="4"/>
          <w:rtl/>
          <w:lang w:bidi="ar-S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SA"/>
        </w:rPr>
        <w:t>يقوم المعلم ب</w:t>
      </w:r>
      <w:r>
        <w:rPr>
          <w:rFonts w:ascii="Traditional Arabic" w:hAnsi="Traditional Arabic" w:cs="Traditional Arabic" w:hint="cs"/>
          <w:noProof/>
          <w:sz w:val="28"/>
          <w:szCs w:val="28"/>
          <w:rtl/>
          <w:lang w:bidi="ar-SA"/>
        </w:rPr>
        <w:t>تلخيص النقاط المركزية بإشراك الطلاب</w:t>
      </w:r>
    </w:p>
    <w:p w:rsidR="00B72A62" w:rsidRDefault="00B72A62" w:rsidP="007F1E8D">
      <w:pPr>
        <w:pStyle w:val="a7"/>
        <w:numPr>
          <w:ilvl w:val="0"/>
          <w:numId w:val="1"/>
        </w:numPr>
        <w:jc w:val="both"/>
        <w:rPr>
          <w:rFonts w:ascii="Traditional Arabic" w:eastAsia="Times New Roman" w:hAnsi="Traditional Arabic" w:cs="Traditional Arabic"/>
          <w:color w:val="C00000"/>
          <w:sz w:val="24"/>
          <w:szCs w:val="24"/>
        </w:rPr>
      </w:pPr>
      <w:r w:rsidRPr="00A7694C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  <w:lang w:bidi="ar-SA"/>
        </w:rPr>
        <w:t xml:space="preserve">الوظيفة </w:t>
      </w:r>
      <w:proofErr w:type="spellStart"/>
      <w:r w:rsidRPr="00A7694C">
        <w:rPr>
          <w:rFonts w:ascii="Traditional Arabic" w:eastAsia="Times New Roman" w:hAnsi="Traditional Arabic" w:cs="Traditional Arabic"/>
          <w:b/>
          <w:bCs/>
          <w:color w:val="C00000"/>
          <w:sz w:val="28"/>
          <w:szCs w:val="28"/>
          <w:rtl/>
          <w:lang w:bidi="ar-SA"/>
        </w:rPr>
        <w:t>البيتية</w:t>
      </w:r>
      <w:proofErr w:type="spellEnd"/>
      <w:r w:rsidR="007F1E8D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SA"/>
        </w:rPr>
        <w:t>:</w:t>
      </w:r>
    </w:p>
    <w:p w:rsidR="00654199" w:rsidRPr="00F901E3" w:rsidRDefault="003C784B" w:rsidP="00F901E3">
      <w:pPr>
        <w:rPr>
          <w:rFonts w:ascii="Traditional Arabic" w:hAnsi="Traditional Arabic" w:cs="Traditional Arabic"/>
          <w:noProof/>
          <w:sz w:val="28"/>
          <w:szCs w:val="28"/>
          <w:lang w:bidi="ar-AE"/>
        </w:rPr>
      </w:pPr>
      <w:r w:rsidRPr="00F901E3">
        <w:rPr>
          <w:rFonts w:ascii="Traditional Arabic" w:hAnsi="Traditional Arabic" w:cs="Traditional Arabic"/>
          <w:noProof/>
          <w:sz w:val="28"/>
          <w:szCs w:val="28"/>
          <w:rtl/>
          <w:lang w:bidi="ar-AE"/>
        </w:rPr>
        <w:t xml:space="preserve">ورقة عمل بموضوع </w:t>
      </w:r>
      <w:r w:rsidRPr="00F901E3">
        <w:rPr>
          <w:rFonts w:ascii="Traditional Arabic" w:hAnsi="Traditional Arabic" w:cs="Traditional Arabic"/>
          <w:sz w:val="28"/>
          <w:szCs w:val="28"/>
          <w:rtl/>
          <w:lang w:bidi="ar-AE"/>
        </w:rPr>
        <w:t xml:space="preserve">مركب البيئة الضوء وتأثيره على تنوع </w:t>
      </w:r>
      <w:proofErr w:type="spellStart"/>
      <w:r w:rsidRPr="00F901E3">
        <w:rPr>
          <w:rFonts w:ascii="Traditional Arabic" w:hAnsi="Traditional Arabic" w:cs="Traditional Arabic"/>
          <w:sz w:val="28"/>
          <w:szCs w:val="28"/>
          <w:rtl/>
          <w:lang w:bidi="ar-AE"/>
        </w:rPr>
        <w:t>الأنواع</w:t>
      </w:r>
      <w:r w:rsidRPr="00F901E3">
        <w:rPr>
          <w:rFonts w:ascii="Traditional Arabic" w:hAnsi="Traditional Arabic" w:cs="Traditional Arabic" w:hint="cs"/>
          <w:noProof/>
          <w:sz w:val="28"/>
          <w:szCs w:val="28"/>
          <w:rtl/>
          <w:lang w:bidi="ar-AE"/>
        </w:rPr>
        <w:t>،</w:t>
      </w:r>
      <w:proofErr w:type="spellEnd"/>
      <w:r w:rsidRPr="00F901E3">
        <w:rPr>
          <w:rFonts w:ascii="Traditional Arabic" w:hAnsi="Traditional Arabic" w:cs="Traditional Arabic" w:hint="cs"/>
          <w:noProof/>
          <w:sz w:val="28"/>
          <w:szCs w:val="28"/>
          <w:rtl/>
          <w:lang w:bidi="ar-AE"/>
        </w:rPr>
        <w:t xml:space="preserve"> ستعطى للطلاب كوظيفة بيتية وعليهم تسليمها </w:t>
      </w:r>
      <w:r w:rsidR="007F1E8D" w:rsidRPr="00F901E3">
        <w:rPr>
          <w:rFonts w:ascii="Traditional Arabic" w:hAnsi="Traditional Arabic" w:cs="Traditional Arabic" w:hint="cs"/>
          <w:noProof/>
          <w:sz w:val="28"/>
          <w:szCs w:val="28"/>
          <w:rtl/>
          <w:lang w:bidi="ar-AE"/>
        </w:rPr>
        <w:t xml:space="preserve">للمعلم </w:t>
      </w:r>
      <w:r w:rsidRPr="00F901E3">
        <w:rPr>
          <w:rFonts w:ascii="Traditional Arabic" w:hAnsi="Traditional Arabic" w:cs="Traditional Arabic" w:hint="cs"/>
          <w:noProof/>
          <w:sz w:val="28"/>
          <w:szCs w:val="28"/>
          <w:rtl/>
          <w:lang w:bidi="ar-AE"/>
        </w:rPr>
        <w:t xml:space="preserve">في </w:t>
      </w:r>
      <w:r w:rsidR="007F1E8D" w:rsidRPr="00F901E3">
        <w:rPr>
          <w:rFonts w:ascii="Traditional Arabic" w:hAnsi="Traditional Arabic" w:cs="Traditional Arabic" w:hint="cs"/>
          <w:noProof/>
          <w:sz w:val="28"/>
          <w:szCs w:val="28"/>
          <w:rtl/>
          <w:lang w:bidi="ar-AE"/>
        </w:rPr>
        <w:t xml:space="preserve">نهاية </w:t>
      </w:r>
      <w:r w:rsidRPr="00F901E3">
        <w:rPr>
          <w:rFonts w:ascii="Traditional Arabic" w:hAnsi="Traditional Arabic" w:cs="Traditional Arabic" w:hint="cs"/>
          <w:noProof/>
          <w:sz w:val="28"/>
          <w:szCs w:val="28"/>
          <w:rtl/>
          <w:lang w:bidi="ar-AE"/>
        </w:rPr>
        <w:t xml:space="preserve">الحصة القادمة. </w:t>
      </w:r>
      <w:hyperlink r:id="rId13" w:history="1">
        <w:r w:rsidRPr="00F901E3">
          <w:rPr>
            <w:rStyle w:val="Hyperlink"/>
            <w:rFonts w:ascii="Traditional Arabic" w:hAnsi="Traditional Arabic" w:cs="Traditional Arabic" w:hint="cs"/>
            <w:noProof/>
            <w:sz w:val="28"/>
            <w:szCs w:val="28"/>
            <w:rtl/>
            <w:lang w:bidi="ar-AE"/>
          </w:rPr>
          <w:t>هنا رابط للوظيفة</w:t>
        </w:r>
      </w:hyperlink>
    </w:p>
    <w:sectPr w:rsidR="00654199" w:rsidRPr="00F901E3" w:rsidSect="006E6762">
      <w:footerReference w:type="default" r:id="rId14"/>
      <w:pgSz w:w="11906" w:h="16838"/>
      <w:pgMar w:top="1440" w:right="1800" w:bottom="1440" w:left="1800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B75" w:rsidRDefault="00920B75" w:rsidP="006E6762">
      <w:pPr>
        <w:spacing w:after="0" w:line="240" w:lineRule="auto"/>
      </w:pPr>
      <w:r>
        <w:separator/>
      </w:r>
    </w:p>
  </w:endnote>
  <w:endnote w:type="continuationSeparator" w:id="0">
    <w:p w:rsidR="00920B75" w:rsidRDefault="00920B75" w:rsidP="006E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7719289"/>
      <w:docPartObj>
        <w:docPartGallery w:val="Page Numbers (Bottom of Page)"/>
        <w:docPartUnique/>
      </w:docPartObj>
    </w:sdtPr>
    <w:sdtContent>
      <w:p w:rsidR="006E6762" w:rsidRDefault="00750943">
        <w:pPr>
          <w:pStyle w:val="a6"/>
          <w:jc w:val="center"/>
        </w:pPr>
        <w:fldSimple w:instr=" PAGE   \* MERGEFORMAT ">
          <w:r w:rsidR="00F901E3" w:rsidRPr="00F901E3">
            <w:rPr>
              <w:rFonts w:cs="Calibri"/>
              <w:noProof/>
              <w:rtl/>
              <w:lang w:val="ar-SA"/>
            </w:rPr>
            <w:t>2</w:t>
          </w:r>
        </w:fldSimple>
      </w:p>
    </w:sdtContent>
  </w:sdt>
  <w:p w:rsidR="006E6762" w:rsidRDefault="006E676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B75" w:rsidRDefault="00920B75" w:rsidP="006E6762">
      <w:pPr>
        <w:spacing w:after="0" w:line="240" w:lineRule="auto"/>
      </w:pPr>
      <w:r>
        <w:separator/>
      </w:r>
    </w:p>
  </w:footnote>
  <w:footnote w:type="continuationSeparator" w:id="0">
    <w:p w:rsidR="00920B75" w:rsidRDefault="00920B75" w:rsidP="006E6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25pt;height:11.25pt" o:bullet="t">
        <v:imagedata r:id="rId1" o:title="mso4D0C"/>
      </v:shape>
    </w:pict>
  </w:numPicBullet>
  <w:abstractNum w:abstractNumId="0">
    <w:nsid w:val="118B2F40"/>
    <w:multiLevelType w:val="hybridMultilevel"/>
    <w:tmpl w:val="CB0C28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B47B7"/>
    <w:multiLevelType w:val="hybridMultilevel"/>
    <w:tmpl w:val="0CC8A0E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2027B"/>
    <w:multiLevelType w:val="hybridMultilevel"/>
    <w:tmpl w:val="89088D3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24E87"/>
    <w:multiLevelType w:val="hybridMultilevel"/>
    <w:tmpl w:val="B0A8B7B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F7E1B"/>
    <w:multiLevelType w:val="hybridMultilevel"/>
    <w:tmpl w:val="60D0A0A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B4861"/>
    <w:multiLevelType w:val="hybridMultilevel"/>
    <w:tmpl w:val="E0801A4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A62"/>
    <w:rsid w:val="00035E29"/>
    <w:rsid w:val="00056CB7"/>
    <w:rsid w:val="00060D48"/>
    <w:rsid w:val="0011001B"/>
    <w:rsid w:val="001338AF"/>
    <w:rsid w:val="001424CC"/>
    <w:rsid w:val="001F0024"/>
    <w:rsid w:val="00215A2A"/>
    <w:rsid w:val="002A6D3D"/>
    <w:rsid w:val="002D3F20"/>
    <w:rsid w:val="00303A86"/>
    <w:rsid w:val="003629DF"/>
    <w:rsid w:val="003C784B"/>
    <w:rsid w:val="00402E07"/>
    <w:rsid w:val="00472980"/>
    <w:rsid w:val="005431DD"/>
    <w:rsid w:val="005630E5"/>
    <w:rsid w:val="005871DA"/>
    <w:rsid w:val="005B7900"/>
    <w:rsid w:val="005C2468"/>
    <w:rsid w:val="005D06A6"/>
    <w:rsid w:val="00612AC2"/>
    <w:rsid w:val="00654199"/>
    <w:rsid w:val="006673EB"/>
    <w:rsid w:val="00676341"/>
    <w:rsid w:val="006831E9"/>
    <w:rsid w:val="006846EF"/>
    <w:rsid w:val="006A77B7"/>
    <w:rsid w:val="006B41CA"/>
    <w:rsid w:val="006D0E2F"/>
    <w:rsid w:val="006E6762"/>
    <w:rsid w:val="00750943"/>
    <w:rsid w:val="007F1E8D"/>
    <w:rsid w:val="00807BFD"/>
    <w:rsid w:val="00827462"/>
    <w:rsid w:val="00832367"/>
    <w:rsid w:val="00857C6F"/>
    <w:rsid w:val="008A6328"/>
    <w:rsid w:val="00920B75"/>
    <w:rsid w:val="009558C8"/>
    <w:rsid w:val="00971846"/>
    <w:rsid w:val="009D1E6D"/>
    <w:rsid w:val="00A71071"/>
    <w:rsid w:val="00A7694C"/>
    <w:rsid w:val="00AE4CC2"/>
    <w:rsid w:val="00AF0947"/>
    <w:rsid w:val="00B43512"/>
    <w:rsid w:val="00B72A62"/>
    <w:rsid w:val="00B735A6"/>
    <w:rsid w:val="00BA69AC"/>
    <w:rsid w:val="00BB4811"/>
    <w:rsid w:val="00BC0099"/>
    <w:rsid w:val="00BE1E9B"/>
    <w:rsid w:val="00C22F67"/>
    <w:rsid w:val="00D02EBA"/>
    <w:rsid w:val="00D05585"/>
    <w:rsid w:val="00D43A1A"/>
    <w:rsid w:val="00D744FD"/>
    <w:rsid w:val="00D83F7D"/>
    <w:rsid w:val="00DD2AE1"/>
    <w:rsid w:val="00E324EC"/>
    <w:rsid w:val="00E4797B"/>
    <w:rsid w:val="00E62F82"/>
    <w:rsid w:val="00F901E3"/>
    <w:rsid w:val="00FB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9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72A62"/>
    <w:rPr>
      <w:color w:val="0000FF"/>
      <w:u w:val="single"/>
    </w:rPr>
  </w:style>
  <w:style w:type="character" w:styleId="a3">
    <w:name w:val="Strong"/>
    <w:basedOn w:val="a0"/>
    <w:uiPriority w:val="22"/>
    <w:qFormat/>
    <w:rsid w:val="00B72A62"/>
    <w:rPr>
      <w:b/>
      <w:bCs/>
    </w:rPr>
  </w:style>
  <w:style w:type="paragraph" w:styleId="a4">
    <w:name w:val="Normal (Web)"/>
    <w:basedOn w:val="a"/>
    <w:uiPriority w:val="99"/>
    <w:semiHidden/>
    <w:unhideWhenUsed/>
    <w:rsid w:val="00B72A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6E67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6E6762"/>
  </w:style>
  <w:style w:type="paragraph" w:styleId="a6">
    <w:name w:val="footer"/>
    <w:basedOn w:val="a"/>
    <w:link w:val="Char0"/>
    <w:uiPriority w:val="99"/>
    <w:unhideWhenUsed/>
    <w:rsid w:val="006E67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6E6762"/>
  </w:style>
  <w:style w:type="paragraph" w:styleId="a7">
    <w:name w:val="List Paragraph"/>
    <w:basedOn w:val="a"/>
    <w:uiPriority w:val="34"/>
    <w:qFormat/>
    <w:rsid w:val="00E324EC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8323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3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75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2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99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15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77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eeding_lesson2.pptx" TargetMode="External"/><Relationship Id="rId13" Type="http://schemas.openxmlformats.org/officeDocument/2006/relationships/hyperlink" Target="worksheet_lesson2.docx" TargetMode="External"/><Relationship Id="rId3" Type="http://schemas.openxmlformats.org/officeDocument/2006/relationships/settings" Target="settings.xml"/><Relationship Id="rId7" Type="http://schemas.openxmlformats.org/officeDocument/2006/relationships/hyperlink" Target="opening_lesson2.pptx" TargetMode="External"/><Relationship Id="rId12" Type="http://schemas.openxmlformats.org/officeDocument/2006/relationships/hyperlink" Target="Training_lesson2.ppt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presentation_lesson2.ppt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song_lesson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feature=player_embedded&amp;v=C1_uez5WX1o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463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מוחמד</dc:creator>
  <cp:keywords/>
  <dc:description/>
  <cp:lastModifiedBy>מוחמד</cp:lastModifiedBy>
  <cp:revision>38</cp:revision>
  <dcterms:created xsi:type="dcterms:W3CDTF">2012-12-30T11:02:00Z</dcterms:created>
  <dcterms:modified xsi:type="dcterms:W3CDTF">2013-04-04T19:55:00Z</dcterms:modified>
</cp:coreProperties>
</file>