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22CB1" w:rsidRPr="00C22CB1" w:rsidRDefault="001A43AF" w:rsidP="00C22CB1">
      <w:pPr>
        <w:jc w:val="center"/>
        <w:rPr>
          <w:rFonts w:ascii="Traditional Arabic" w:hAnsi="Traditional Arabic" w:cs="Traditional Arabic"/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/>
          <w:b/>
          <w:bCs/>
          <w:noProof/>
          <w:color w:val="E36C0A" w:themeColor="accent6" w:themeShade="BF"/>
          <w:sz w:val="32"/>
          <w:szCs w:val="3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12.5pt;margin-top:-10.5pt;width:183pt;height:48pt;z-index:-251658240" fillcolor="white [3201]" strokecolor="#9bbb59 [3206]" strokeweight="2.5pt">
            <v:shadow color="#868686"/>
            <w10:wrap anchorx="page"/>
          </v:shape>
        </w:pic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درس نموذ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جي </w:t>
      </w:r>
      <w:proofErr w:type="spellStart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م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ُ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حوس</w:t>
      </w:r>
      <w:r w:rsidR="00F76983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َ</w:t>
      </w:r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>ب</w:t>
      </w:r>
      <w:proofErr w:type="spellEnd"/>
      <w:r w:rsidR="00540EC0" w:rsidRPr="00C22CB1">
        <w:rPr>
          <w:rFonts w:ascii="Traditional Arabic" w:hAnsi="Traditional Arabic" w:cs="Traditional Arabic"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في العلوم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sz w:val="2"/>
          <w:szCs w:val="2"/>
          <w:rtl/>
          <w:lang w:bidi="ar-SA"/>
        </w:rPr>
        <w:t xml:space="preserve"> </w:t>
      </w:r>
    </w:p>
    <w:p w:rsidR="00540EC0" w:rsidRPr="00EE68D9" w:rsidRDefault="00C22CB1" w:rsidP="00EE68D9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EE68D9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"</w:t>
      </w:r>
      <w:proofErr w:type="gramStart"/>
      <w:r w:rsidR="00EE68D9" w:rsidRPr="00EE68D9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تلخيص</w:t>
      </w:r>
      <w:proofErr w:type="gramEnd"/>
      <w:r w:rsidR="00EE68D9" w:rsidRPr="00EE68D9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 xml:space="preserve"> لوحدة لنكن على اتصال</w:t>
      </w:r>
      <w:r w:rsidRPr="00EE68D9"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  <w:t>"</w:t>
      </w:r>
      <w:r w:rsidR="00F76983" w:rsidRPr="00EE68D9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>(</w:t>
      </w:r>
      <w:r w:rsidRPr="00EE68D9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 xml:space="preserve"> للصف الخامس</w:t>
      </w:r>
      <w:r w:rsidR="00F76983" w:rsidRPr="00EE68D9">
        <w:rPr>
          <w:rFonts w:ascii="Traditional Arabic" w:hAnsi="Traditional Arabic" w:cs="Traditional Arabic"/>
          <w:color w:val="00B0F0"/>
          <w:sz w:val="32"/>
          <w:szCs w:val="32"/>
          <w:rtl/>
          <w:lang w:bidi="ar-SA"/>
        </w:rPr>
        <w:t>)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إعداد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دعاء عسلي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proofErr w:type="gramStart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بإرشاد</w:t>
      </w:r>
      <w:proofErr w:type="gramEnd"/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>: عبير عابد</w:t>
      </w:r>
    </w:p>
    <w:p w:rsidR="00C22CB1" w:rsidRPr="00C22CB1" w:rsidRDefault="00C22CB1" w:rsidP="00C22CB1">
      <w:pPr>
        <w:jc w:val="center"/>
        <w:rPr>
          <w:rFonts w:ascii="Traditional Arabic" w:hAnsi="Traditional Arabic" w:cs="Traditional Arabic"/>
          <w:b/>
          <w:bCs/>
          <w:color w:val="00B0F0"/>
          <w:sz w:val="32"/>
          <w:szCs w:val="32"/>
          <w:rtl/>
          <w:lang w:bidi="ar-SA"/>
        </w:rPr>
      </w:pPr>
      <w:r w:rsidRPr="00C22CB1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rtl/>
          <w:lang w:bidi="ar-SA"/>
        </w:rPr>
        <w:t xml:space="preserve">أنقر هنا </w:t>
      </w:r>
      <w:hyperlink r:id="rId5" w:history="1">
        <w:r w:rsidRPr="00F76983">
          <w:rPr>
            <w:rStyle w:val="Hyperlink"/>
            <w:rFonts w:ascii="Traditional Arabic" w:hAnsi="Traditional Arabic" w:cs="Traditional Arabic" w:hint="cs"/>
            <w:b/>
            <w:bCs/>
            <w:sz w:val="32"/>
            <w:szCs w:val="32"/>
            <w:rtl/>
            <w:lang w:bidi="ar-SA"/>
          </w:rPr>
          <w:t>لخطة الدرس</w:t>
        </w:r>
      </w:hyperlink>
    </w:p>
    <w:p w:rsidR="00C22CB1" w:rsidRDefault="00C22CB1" w:rsidP="00C22CB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</w:p>
    <w:p w:rsidR="00CB7F36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hint="cs"/>
          <w:b/>
          <w:bCs/>
          <w:color w:val="002060"/>
          <w:sz w:val="28"/>
          <w:szCs w:val="28"/>
          <w:u w:val="single"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افتتاحية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 xml:space="preserve">: </w:t>
      </w:r>
    </w:p>
    <w:p w:rsidR="00EE68D9" w:rsidRPr="00EE68D9" w:rsidRDefault="00EE68D9" w:rsidP="00EE68D9">
      <w:pPr>
        <w:pStyle w:val="1"/>
        <w:numPr>
          <w:ilvl w:val="0"/>
          <w:numId w:val="3"/>
        </w:numPr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سيفتتح المعلم الدرس بالسؤال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التالي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: ماذا تعلمنا خلال الدروس السابق لوحدة "لنكن على اتصال"؟</w:t>
      </w:r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وسيعرض المواضيع </w:t>
      </w:r>
      <w:proofErr w:type="spellStart"/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الاساسية</w:t>
      </w:r>
      <w:proofErr w:type="spellEnd"/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للوحدة في الشريحة رقم 2 من العارضة.</w:t>
      </w:r>
    </w:p>
    <w:p w:rsidR="00AF7693" w:rsidRDefault="00AF7693" w:rsidP="009B6A0F">
      <w:pPr>
        <w:pStyle w:val="a3"/>
        <w:numPr>
          <w:ilvl w:val="0"/>
          <w:numId w:val="3"/>
        </w:numPr>
        <w:jc w:val="both"/>
        <w:rPr>
          <w:rFonts w:ascii="Traditional Arabic" w:hAnsi="Traditional Arabic"/>
          <w:b/>
          <w:bCs/>
          <w:color w:val="002060"/>
          <w:sz w:val="28"/>
          <w:szCs w:val="28"/>
          <w:u w:val="single"/>
        </w:rPr>
      </w:pP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الإستدراج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:</w:t>
      </w:r>
    </w:p>
    <w:p w:rsidR="00EE68D9" w:rsidRDefault="00EE68D9" w:rsidP="00EE68D9">
      <w:pPr>
        <w:ind w:left="360"/>
        <w:jc w:val="both"/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سينتقل المعلم </w:t>
      </w:r>
      <w:proofErr w:type="spellStart"/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الى</w:t>
      </w:r>
      <w:proofErr w:type="spellEnd"/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الخطوة التالية من خلال الشريحة رقم 3 والتي سيتنقل الطلاب منها </w:t>
      </w:r>
      <w:proofErr w:type="spellStart"/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الى</w:t>
      </w:r>
      <w:proofErr w:type="spellEnd"/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اللعبة.</w:t>
      </w:r>
    </w:p>
    <w:p w:rsidR="00AF7693" w:rsidRPr="00EE68D9" w:rsidRDefault="00AF7693" w:rsidP="00EE68D9">
      <w:pPr>
        <w:ind w:left="360"/>
        <w:jc w:val="both"/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</w:pPr>
      <w:r w:rsidRPr="00EE68D9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فحوى الدرس:</w:t>
      </w:r>
    </w:p>
    <w:p w:rsidR="00C22CB1" w:rsidRDefault="00C22CB1" w:rsidP="009B6A0F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lang w:bidi="ar-SA"/>
        </w:rPr>
      </w:pPr>
      <w:proofErr w:type="gramStart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العرض</w:t>
      </w:r>
      <w:proofErr w:type="gramEnd"/>
      <w:r w:rsidRPr="00C22CB1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EE68D9" w:rsidRDefault="00EE68D9" w:rsidP="00EE68D9">
      <w:pPr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  <w:proofErr w:type="gramStart"/>
      <w:r w:rsidRPr="00EE68D9">
        <w:rPr>
          <w:rFonts w:ascii="Traditional Arabic" w:hAnsi="Traditional Arabic" w:cs="Traditional Arabic"/>
          <w:sz w:val="28"/>
          <w:szCs w:val="28"/>
          <w:rtl/>
          <w:lang w:bidi="ar-SA"/>
        </w:rPr>
        <w:t>سيقوم</w:t>
      </w:r>
      <w:proofErr w:type="gramEnd"/>
      <w:r w:rsidRPr="00EE68D9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المعلم بعرض الشريحة رقم 4 من العارضة والتي سي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ن</w:t>
      </w:r>
      <w:r w:rsidRPr="00EE68D9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تقل المعلم منها </w:t>
      </w:r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إلى</w:t>
      </w:r>
      <w:r w:rsidRPr="00EE68D9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اللعبة وتعليمات اللعبة</w:t>
      </w:r>
      <w:r w:rsidRPr="00EE68D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</w:p>
    <w:p w:rsidR="00EE68D9" w:rsidRPr="00EE68D9" w:rsidRDefault="00EE68D9" w:rsidP="00EE68D9">
      <w:p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وعلى المعلم أن يهتم </w:t>
      </w:r>
      <w:r w:rsidRPr="001E1525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بالإجابة</w:t>
      </w:r>
      <w:r w:rsidRPr="001E1525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على تساؤلات الطلاب خلال اللعب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, وتصحيح الإجابات الخاطئة للطلاب.</w:t>
      </w:r>
    </w:p>
    <w:p w:rsidR="009B6A0F" w:rsidRPr="00EE68D9" w:rsidRDefault="00C22CB1" w:rsidP="00EE68D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lang w:bidi="ar-SA"/>
        </w:rPr>
      </w:pPr>
      <w:proofErr w:type="gramStart"/>
      <w:r w:rsidRPr="00EE68D9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التطبيق</w:t>
      </w:r>
      <w:proofErr w:type="gramEnd"/>
      <w:r w:rsidRPr="00EE68D9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  <w:lang w:bidi="ar-SA"/>
        </w:rPr>
        <w:t>:</w:t>
      </w:r>
    </w:p>
    <w:p w:rsidR="00EE68D9" w:rsidRDefault="00EE68D9" w:rsidP="00EE68D9">
      <w:pP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</w:pPr>
      <w:r w:rsidRPr="00EE68D9">
        <w:rPr>
          <w:rFonts w:ascii="Traditional Arabic" w:hAnsi="Traditional Arabic" w:cs="Traditional Arabic" w:hint="cs"/>
          <w:noProof/>
          <w:color w:val="002060"/>
          <w:sz w:val="28"/>
          <w:szCs w:val="28"/>
          <w:rtl/>
          <w:lang w:bidi="ar-SA"/>
        </w:rPr>
        <w:t>سيتم تطبيق ما تعلمه الطلاب خلال الوحدة من خلال اللعبة</w:t>
      </w:r>
      <w:r w:rsidRPr="00EE68D9">
        <w:rPr>
          <w:rFonts w:ascii="Traditional Arabic" w:hAnsi="Traditional Arabic" w:cs="Traditional Arabic"/>
          <w:color w:val="002060"/>
          <w:sz w:val="28"/>
          <w:szCs w:val="28"/>
          <w:rtl/>
          <w:lang w:bidi="ar-SA"/>
        </w:rPr>
        <w:t xml:space="preserve"> </w:t>
      </w:r>
      <w:r w:rsidRPr="00EE68D9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التي تحوي على </w:t>
      </w:r>
      <w:proofErr w:type="spellStart"/>
      <w:r w:rsidRPr="00EE68D9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>اسئلة</w:t>
      </w:r>
      <w:proofErr w:type="spellEnd"/>
      <w:r w:rsidRPr="00EE68D9"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  <w:t xml:space="preserve"> متنوعة وشاملة لكل المواضيع التي تعلمها الطلاب.</w:t>
      </w:r>
    </w:p>
    <w:p w:rsidR="00EE68D9" w:rsidRDefault="00EE68D9" w:rsidP="00EE68D9">
      <w:pPr>
        <w:rPr>
          <w:rFonts w:ascii="Traditional Arabic" w:hAnsi="Traditional Arabic" w:cs="Traditional Arabic" w:hint="cs"/>
          <w:color w:val="002060"/>
          <w:sz w:val="28"/>
          <w:szCs w:val="28"/>
          <w:rtl/>
          <w:lang w:bidi="ar-SA"/>
        </w:rPr>
      </w:pPr>
    </w:p>
    <w:p w:rsidR="00EE68D9" w:rsidRPr="00EE68D9" w:rsidRDefault="00EE68D9" w:rsidP="00EE68D9">
      <w:pPr>
        <w:rPr>
          <w:rFonts w:ascii="Traditional Arabic" w:hAnsi="Traditional Arabic" w:cs="Traditional Arabic" w:hint="cs"/>
          <w:color w:val="002060"/>
          <w:sz w:val="28"/>
          <w:szCs w:val="28"/>
          <w:lang w:bidi="ar-SA"/>
        </w:rPr>
      </w:pP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u w:val="single"/>
          <w:lang w:bidi="ar-SA"/>
        </w:rPr>
      </w:pPr>
      <w:proofErr w:type="gram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lastRenderedPageBreak/>
        <w:t>تلخيص</w:t>
      </w:r>
      <w:proofErr w:type="gram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 وإجمال:</w:t>
      </w:r>
    </w:p>
    <w:p w:rsidR="00EE68D9" w:rsidRPr="009A2F5D" w:rsidRDefault="009A2F5D" w:rsidP="009A2F5D">
      <w:pPr>
        <w:ind w:left="360"/>
        <w:rPr>
          <w:rFonts w:ascii="Traditional Arabic" w:hAnsi="Traditional Arabic" w:cs="Traditional Arabic"/>
          <w:noProof/>
          <w:sz w:val="28"/>
          <w:szCs w:val="28"/>
          <w:lang w:bidi="ar-SA"/>
        </w:rPr>
      </w:pPr>
      <w:r w:rsidRPr="009A2F5D">
        <w:rPr>
          <w:rFonts w:ascii="Traditional Arabic" w:hAnsi="Traditional Arabic" w:cs="Traditional Arabic" w:hint="cs"/>
          <w:noProof/>
          <w:sz w:val="28"/>
          <w:szCs w:val="28"/>
          <w:rtl/>
          <w:lang w:bidi="ar-SA"/>
        </w:rPr>
        <w:t>سيقوم المعلم بعرض شريحة ملخصة للمادة من خلال نقاط مركزية وستكون النقاط  عبارة عن جمل ناقصة</w:t>
      </w:r>
      <w:r>
        <w:rPr>
          <w:rFonts w:ascii="Traditional Arabic" w:hAnsi="Traditional Arabic" w:cs="Traditional Arabic" w:hint="cs"/>
          <w:noProof/>
          <w:sz w:val="28"/>
          <w:szCs w:val="28"/>
          <w:rtl/>
          <w:lang w:bidi="ar-SA"/>
        </w:rPr>
        <w:t xml:space="preserve"> وعلى الطلاب ان يكملونها.</w:t>
      </w:r>
    </w:p>
    <w:p w:rsidR="00AF7693" w:rsidRDefault="00AF7693" w:rsidP="00C22CB1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lang w:bidi="ar-SA"/>
        </w:rPr>
      </w:pPr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 xml:space="preserve">وظيفة </w:t>
      </w:r>
      <w:proofErr w:type="spellStart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بيتيّة</w:t>
      </w:r>
      <w:proofErr w:type="spellEnd"/>
      <w:r w:rsidRPr="00822A0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  <w:lang w:bidi="ar-SA"/>
        </w:rPr>
        <w:t>:</w:t>
      </w:r>
    </w:p>
    <w:p w:rsidR="000D0DA1" w:rsidRPr="009A2F5D" w:rsidRDefault="009A2F5D" w:rsidP="000D0DA1">
      <w:pPr>
        <w:ind w:left="360"/>
        <w:rPr>
          <w:rFonts w:ascii="Traditional Arabic" w:hAnsi="Traditional Arabic" w:hint="cs"/>
          <w:color w:val="002060"/>
          <w:sz w:val="28"/>
          <w:szCs w:val="28"/>
          <w:rtl/>
          <w:lang w:bidi="ar-SA"/>
        </w:rPr>
      </w:pPr>
      <w:proofErr w:type="gram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مراجعة</w:t>
      </w:r>
      <w:proofErr w:type="gram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ما تعلموه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خلال الوحدة وتحضير المواد وقرأتها للامتحان الذي سيكون في الدرس القادم.</w:t>
      </w:r>
    </w:p>
    <w:sectPr w:rsidR="000D0DA1" w:rsidRPr="009A2F5D" w:rsidSect="00F76983">
      <w:pgSz w:w="11906" w:h="16838"/>
      <w:pgMar w:top="1440" w:right="1800" w:bottom="1440" w:left="1800" w:header="708" w:footer="708" w:gutter="0"/>
      <w:pgBorders w:offsetFrom="page">
        <w:top w:val="whiteFlowers" w:sz="8" w:space="24" w:color="auto"/>
        <w:left w:val="whiteFlowers" w:sz="8" w:space="24" w:color="auto"/>
        <w:bottom w:val="whiteFlowers" w:sz="8" w:space="24" w:color="auto"/>
        <w:right w:val="whiteFlower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40E"/>
      </v:shape>
    </w:pict>
  </w:numPicBullet>
  <w:abstractNum w:abstractNumId="0">
    <w:nsid w:val="094E267A"/>
    <w:multiLevelType w:val="hybridMultilevel"/>
    <w:tmpl w:val="4516BE64"/>
    <w:lvl w:ilvl="0" w:tplc="3716A78C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7EA1"/>
    <w:multiLevelType w:val="hybridMultilevel"/>
    <w:tmpl w:val="5F5A81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69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F7693"/>
    <w:rsid w:val="000D0DA1"/>
    <w:rsid w:val="00173C55"/>
    <w:rsid w:val="001A43AF"/>
    <w:rsid w:val="00511390"/>
    <w:rsid w:val="00540EC0"/>
    <w:rsid w:val="00822A04"/>
    <w:rsid w:val="00861572"/>
    <w:rsid w:val="009A2F5D"/>
    <w:rsid w:val="009B3440"/>
    <w:rsid w:val="009B6A0F"/>
    <w:rsid w:val="009D74AE"/>
    <w:rsid w:val="00A07F2E"/>
    <w:rsid w:val="00AB056B"/>
    <w:rsid w:val="00AF7693"/>
    <w:rsid w:val="00C22CB1"/>
    <w:rsid w:val="00C832C1"/>
    <w:rsid w:val="00CB64B4"/>
    <w:rsid w:val="00CB7F36"/>
    <w:rsid w:val="00D807F3"/>
    <w:rsid w:val="00EE68D9"/>
    <w:rsid w:val="00F7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22CB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157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07F2E"/>
    <w:rPr>
      <w:color w:val="800080" w:themeColor="followedHyperlink"/>
      <w:u w:val="single"/>
    </w:rPr>
  </w:style>
  <w:style w:type="paragraph" w:customStyle="1" w:styleId="1">
    <w:name w:val="פיסקת רשימה1"/>
    <w:basedOn w:val="a"/>
    <w:rsid w:val="00EE68D9"/>
    <w:pPr>
      <w:spacing w:before="200"/>
      <w:contextualSpacing/>
    </w:pPr>
    <w:rPr>
      <w:rFonts w:ascii="Calibri" w:eastAsia="Times New Roman" w:hAnsi="Calibri" w:cs="David"/>
      <w:sz w:val="24"/>
      <w:szCs w:val="24"/>
    </w:rPr>
  </w:style>
  <w:style w:type="table" w:customStyle="1" w:styleId="TableNormal">
    <w:name w:val="Table Normal"/>
    <w:semiHidden/>
    <w:rsid w:val="009A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ers.qsm.ac.il/aber_abed/students/doaa/doaa_lesson1/lesson_plan1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176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2013-01-06T21:48:00Z</dcterms:created>
  <dcterms:modified xsi:type="dcterms:W3CDTF">2013-04-22T15:40:00Z</dcterms:modified>
</cp:coreProperties>
</file>