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bidiVisual/>
        <w:tblW w:w="5991" w:type="pct"/>
        <w:tblInd w:w="-9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94"/>
        <w:gridCol w:w="4748"/>
        <w:gridCol w:w="961"/>
        <w:gridCol w:w="3808"/>
      </w:tblGrid>
      <w:tr w:rsidR="009A2959" w:rsidTr="009A2959">
        <w:trPr>
          <w:trHeight w:val="558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3350" cy="133350"/>
                  <wp:effectExtent l="0" t="0" r="0" b="0"/>
                  <wp:docPr id="37" name="תמונה 37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rtl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3425" cy="95250"/>
                  <wp:effectExtent l="0" t="0" r="9525" b="0"/>
                  <wp:docPr id="36" name="תמונה 36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B3462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مَعلومات فِي طَريقُها للْمُعالَجَة</w:t>
            </w:r>
          </w:p>
        </w:tc>
      </w:tr>
      <w:tr w:rsidR="009A2959" w:rsidTr="009A2959">
        <w:trPr>
          <w:trHeight w:val="693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תמונה 35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9A2959">
            <w:pPr>
              <w:jc w:val="both"/>
              <w:rPr>
                <w:rFonts w:ascii="Traditional Arabic" w:hAnsi="Traditional Arabic" w:cs="David"/>
                <w:noProof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23850" cy="85725"/>
                  <wp:effectExtent l="0" t="0" r="0" b="9525"/>
                  <wp:docPr id="34" name="תמונה 3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David"/>
                <w:sz w:val="28"/>
                <w:szCs w:val="28"/>
              </w:rPr>
            </w:pPr>
            <w:r>
              <w:rPr>
                <w:rFonts w:ascii="Traditional Arabic" w:hAnsi="Traditional Arabic" w:cs="David" w:hint="cs"/>
                <w:noProof/>
                <w:sz w:val="28"/>
                <w:szCs w:val="28"/>
                <w:rtl/>
              </w:rPr>
              <w:t xml:space="preserve">כתיבה  ופיתוח </w:t>
            </w:r>
          </w:p>
        </w:tc>
        <w:tc>
          <w:tcPr>
            <w:tcW w:w="24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الطالبة: دعاء عسلي, بإرشاد عبير عابد</w:t>
            </w:r>
          </w:p>
        </w:tc>
      </w:tr>
      <w:tr w:rsidR="009A2959" w:rsidTr="009A2959">
        <w:trPr>
          <w:trHeight w:val="561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19075" cy="209550"/>
                  <wp:effectExtent l="0" t="0" r="9525" b="0"/>
                  <wp:docPr id="33" name="תמונה 33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jc w:val="both"/>
              <w:rPr>
                <w:rFonts w:ascii="Traditional Arabic" w:hAnsi="Traditional Arabic" w:cs="David"/>
                <w:b/>
                <w:bCs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47700" cy="114300"/>
                  <wp:effectExtent l="0" t="0" r="0" b="0"/>
                  <wp:docPr id="32" name="תמונה 32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 الخامس</w:t>
            </w:r>
          </w:p>
        </w:tc>
      </w:tr>
      <w:tr w:rsidR="009A2959" w:rsidTr="009A2959">
        <w:trPr>
          <w:trHeight w:val="55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90500" cy="190500"/>
                  <wp:effectExtent l="0" t="0" r="0" b="0"/>
                  <wp:docPr id="31" name="תמונה 31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9A2959">
            <w:pPr>
              <w:jc w:val="both"/>
              <w:rPr>
                <w:rFonts w:ascii="Traditional Arabic" w:hAnsi="Traditional Arabic" w:cs="David"/>
                <w:b/>
                <w:bCs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3425" cy="123825"/>
                  <wp:effectExtent l="0" t="0" r="9525" b="9525"/>
                  <wp:docPr id="30" name="תמונה 30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B3462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imes New Roman" w:hint="cs"/>
                <w:sz w:val="28"/>
                <w:szCs w:val="28"/>
                <w:rtl/>
                <w:lang w:bidi="ar-SA"/>
              </w:rPr>
              <w:t>50</w:t>
            </w:r>
            <w:r w:rsidR="009A2959"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</w:t>
            </w:r>
            <w:r w:rsidR="009A295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دقيقة</w:t>
            </w:r>
          </w:p>
        </w:tc>
      </w:tr>
      <w:tr w:rsidR="009A2959" w:rsidTr="009A2959">
        <w:trPr>
          <w:trHeight w:val="562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0975" cy="104775"/>
                  <wp:effectExtent l="0" t="0" r="9525" b="9525"/>
                  <wp:docPr id="29" name="תמונה 29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noProof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0100" cy="152400"/>
                  <wp:effectExtent l="0" t="0" r="0" b="0"/>
                  <wp:docPr id="28" name="תמונה 28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F67265" w:rsidRPr="0012504D" w:rsidRDefault="00B3462D" w:rsidP="0012504D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250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الدرس الثالث من الوحدة التعليمية يعتبر من الدروس المهمة جدا في الوحدة فمن خلالها سيتعرف الطالب على أهمية عملية اتصال داخل جسمنا من خلال استقبا</w:t>
            </w:r>
            <w:r w:rsidR="00F67265" w:rsidRPr="001250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 معلومات من البيئة الخارجية وكيفية معالجتها.</w:t>
            </w:r>
          </w:p>
          <w:p w:rsidR="0012504D" w:rsidRPr="00B3462D" w:rsidRDefault="0012504D" w:rsidP="0012504D">
            <w:pPr>
              <w:spacing w:line="360" w:lineRule="auto"/>
              <w:jc w:val="both"/>
              <w:rPr>
                <w:rFonts w:ascii="Traditional Arabic" w:hAnsi="Traditional Arabic" w:cstheme="minorBidi"/>
                <w:sz w:val="28"/>
                <w:szCs w:val="28"/>
                <w:rtl/>
                <w:lang w:bidi="ar-SA"/>
              </w:rPr>
            </w:pPr>
            <w:r w:rsidRPr="001250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فموضوع الدرس هو "جهاز الأعصاب" وكما نعلم بان هذا جهاز من خلاله تنفَّذ جميع العمليات الحياتية ولعمل باقي الأجهزة في الجسم.</w:t>
            </w:r>
          </w:p>
        </w:tc>
      </w:tr>
      <w:tr w:rsidR="009A2959" w:rsidTr="008E7DE0">
        <w:trPr>
          <w:trHeight w:val="422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61925" cy="161925"/>
                  <wp:effectExtent l="0" t="0" r="9525" b="9525"/>
                  <wp:docPr id="27" name="תמונה 27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b/>
                <w:bCs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19175" cy="323850"/>
                  <wp:effectExtent l="0" t="0" r="9525" b="0"/>
                  <wp:docPr id="26" name="תמונה 26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67">
              <w:rPr>
                <w:rFonts w:ascii="Traditional Arabic" w:hAnsi="Traditional Arabic" w:cs="David" w:hint="cs"/>
                <w:noProof/>
                <w:color w:val="0000FF"/>
                <w:sz w:val="28"/>
                <w:szCs w:val="28"/>
                <w:rtl/>
              </w:rPr>
              <w:t>קישורלמסמךהסטנדרטיםבמוטלביהסהיסודי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 w:themeFill="accent2" w:themeFillTint="33"/>
          </w:tcPr>
          <w:p w:rsidR="0012504D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תחום תוכן 3: מדעי חיים</w:t>
            </w:r>
          </w:p>
          <w:p w:rsidR="00A15B08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תחום משנה: האדם בריאותו, התנהגותו ואיכות חייו</w:t>
            </w:r>
          </w:p>
          <w:p w:rsidR="00A15B08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סטנדרט תוכן 3.3: התלמידים יכירו מבנים בגוף האדם, יבינו עקרונות הקשורים לתפקוד גוף האדם ויפתחו מודעות לצורך בשמירה ובקידום הבריאות ואיכות חיים.</w:t>
            </w:r>
          </w:p>
          <w:p w:rsidR="00A15B08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ציוני דרך: מערכות בגוף האדם</w:t>
            </w:r>
          </w:p>
          <w:p w:rsidR="00A15B08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הגוף כמערכת:</w:t>
            </w:r>
          </w:p>
          <w:p w:rsidR="00A15B08" w:rsidRPr="00A15B08" w:rsidRDefault="00A15B08">
            <w:pPr>
              <w:rPr>
                <w:rFonts w:ascii="Traditional Arabic" w:hAnsi="Traditional Arabic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-התלמידים יציינו שהגוף בנוי ממספר מערכות (כג</w:t>
            </w:r>
            <w:r w:rsidR="00985C03">
              <w:rPr>
                <w:rFonts w:ascii="Traditional Arabic" w:hAnsi="Traditional Arabic" w:cstheme="minorBidi" w:hint="cs"/>
                <w:b/>
                <w:bCs/>
                <w:sz w:val="28"/>
                <w:szCs w:val="28"/>
                <w:vertAlign w:val="superscript"/>
                <w:rtl/>
              </w:rPr>
              <w:t>וון נשימה, עיכול, דם, עצבים ושלד)  ויזהו את מיקומם הכללי.</w:t>
            </w:r>
          </w:p>
          <w:p w:rsidR="009A2959" w:rsidRPr="00477D98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7D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أهداف بمجال المضمون:</w:t>
            </w:r>
          </w:p>
          <w:p w:rsidR="00C47E50" w:rsidRPr="00477D98" w:rsidRDefault="00C47E5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يميز الطالب بين أجزاء جهاز الأعصاب.</w:t>
            </w:r>
          </w:p>
          <w:p w:rsidR="00507784" w:rsidRPr="00477D98" w:rsidRDefault="005077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يربط الطالب بين جهاز الأعصاب وعملية الاتصال.</w:t>
            </w:r>
          </w:p>
          <w:p w:rsidR="00C47E50" w:rsidRPr="00477D98" w:rsidRDefault="00C47E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p w:rsidR="009A2959" w:rsidRPr="00477D98" w:rsidRDefault="009A29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7D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lastRenderedPageBreak/>
              <w:t>أهداف بمجال التفكير</w:t>
            </w:r>
            <w:r w:rsidRPr="00477D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C47E50" w:rsidRPr="00477D98" w:rsidRDefault="00C47E50" w:rsidP="00477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 يستنتج الطالب أهمية جهاز الأعصاب</w:t>
            </w:r>
            <w:r w:rsidR="00477D98"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:rsidR="00477D98" w:rsidRDefault="00477D98" w:rsidP="00477D98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62383C" w:rsidRPr="00477D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</w:t>
            </w:r>
            <w:r w:rsidRPr="00477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يستنتج الطالب أهمية وظيفة جهاز الأعصاب.</w:t>
            </w:r>
          </w:p>
          <w:p w:rsidR="0062383C" w:rsidRPr="00477D98" w:rsidRDefault="0062383C" w:rsidP="00477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 يقارن بين عمل ووظيفة كل من جهاز الأعصاب المركزي وجهاز الأعصاب الطرفي.</w:t>
            </w:r>
          </w:p>
          <w:p w:rsidR="009A2959" w:rsidRPr="00620263" w:rsidRDefault="009A2959" w:rsidP="00985C03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</w:p>
        </w:tc>
      </w:tr>
      <w:tr w:rsidR="009A2959" w:rsidTr="009A2959">
        <w:trPr>
          <w:trHeight w:val="76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25" name="תמונה 25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noProof/>
                <w:sz w:val="28"/>
                <w:szCs w:val="28"/>
              </w:rPr>
            </w:pPr>
            <w:r w:rsidRPr="00382F67">
              <w:rPr>
                <w:rFonts w:ascii="Traditional Arabic" w:hAnsi="Traditional Arabic" w:cs="David" w:hint="cs"/>
                <w:noProof/>
                <w:sz w:val="28"/>
                <w:szCs w:val="28"/>
                <w:rtl/>
              </w:rPr>
              <w:t>מושגיםעיקרייםלשיעורזה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85C03" w:rsidP="00477D98">
            <w:pPr>
              <w:rPr>
                <w:rFonts w:ascii="Traditional Arabic" w:hAnsi="Traditional Arabic" w:cs="Arial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الجهاز العصبي, ألياف عصبية, أعضاء الحس, خلايا حسية, الدماغ</w:t>
            </w:r>
            <w:r w:rsidR="00477D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, نجاع شوكي, عصب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9A2959" w:rsidTr="009A2959">
        <w:trPr>
          <w:trHeight w:val="76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8600" cy="209550"/>
                  <wp:effectExtent l="0" t="0" r="0" b="0"/>
                  <wp:docPr id="24" name="תמונה 24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noProof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52525" cy="95250"/>
                  <wp:effectExtent l="0" t="0" r="9525" b="0"/>
                  <wp:docPr id="23" name="תמונה 23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67">
              <w:rPr>
                <w:rFonts w:ascii="Traditional Arabic" w:hAnsi="Traditional Arabic" w:cs="David"/>
                <w:b/>
                <w:bCs/>
                <w:sz w:val="28"/>
                <w:szCs w:val="28"/>
                <w:rtl/>
              </w:rPr>
              <w:br/>
            </w:r>
            <w:r w:rsidRPr="00382F67">
              <w:rPr>
                <w:rFonts w:ascii="Traditional Arabic" w:hAnsi="Traditional Arabic" w:cs="David"/>
                <w:sz w:val="28"/>
                <w:szCs w:val="28"/>
                <w:rtl/>
              </w:rPr>
              <w:t>(</w:t>
            </w:r>
            <w:r w:rsidRPr="00382F67">
              <w:rPr>
                <w:rFonts w:ascii="Traditional Arabic" w:hAnsi="Traditional Arabic" w:cs="David" w:hint="cs"/>
                <w:sz w:val="28"/>
                <w:szCs w:val="28"/>
                <w:rtl/>
              </w:rPr>
              <w:t>סמנוופרטואתהמתאים</w:t>
            </w:r>
            <w:r w:rsidRPr="00382F67">
              <w:rPr>
                <w:rFonts w:ascii="Traditional Arabic" w:hAnsi="Traditional Arabic" w:cs="David"/>
                <w:sz w:val="28"/>
                <w:szCs w:val="28"/>
                <w:rtl/>
              </w:rPr>
              <w:t>)</w:t>
            </w:r>
            <w:r w:rsidRPr="00382F67">
              <w:rPr>
                <w:rFonts w:ascii="Traditional Arabic" w:hAnsi="Traditional Arabic" w:cs="David"/>
                <w:noProof/>
                <w:sz w:val="28"/>
                <w:szCs w:val="28"/>
                <w:rtl/>
              </w:rPr>
              <w:br/>
            </w:r>
            <w:r w:rsidRPr="00382F67">
              <w:rPr>
                <w:rFonts w:ascii="Traditional Arabic" w:hAnsi="Traditional Arabic" w:cs="David" w:hint="cs"/>
                <w:noProof/>
                <w:color w:val="0000FF"/>
                <w:sz w:val="28"/>
                <w:szCs w:val="28"/>
                <w:rtl/>
              </w:rPr>
              <w:t>קישורלמסמךהמיומנויות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Pr="00620263" w:rsidRDefault="009A2959" w:rsidP="00F52B27">
            <w:pP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</w:pP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אוריינות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מדיה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sz w:val="28"/>
                <w:szCs w:val="28"/>
                <w:rtl/>
              </w:rPr>
              <w:t>ומידע</w:t>
            </w:r>
            <w:r w:rsidRPr="00620263"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איתור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הערכת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שימוש</w:t>
            </w:r>
            <w:r w:rsidR="00F52B27"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במספר</w:t>
            </w:r>
            <w:r w:rsidR="00F52B27"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סוגי</w:t>
            </w:r>
            <w:r w:rsidR="00F52B27"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מידע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 w:rsidRPr="00985C0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טקסט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/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תמונה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קול</w:t>
            </w:r>
            <w:r w:rsidRPr="00620263"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מיומנויות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תקשורת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   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דוא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"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פורום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בלוגים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עריכה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חשיבהופיתרוןבעיות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זיהוי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בעיה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הגדרת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הצורך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במידע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לפתרון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הבעיה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/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הצגת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מרחב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פתרונות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שימוש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במקורות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שונים</w:t>
            </w:r>
            <w:r w:rsidR="00F52B27">
              <w:rPr>
                <w:rFonts w:ascii="Traditional Arabic" w:hAnsi="Traditional Arabic" w:cs="Times New Roman" w:hint="cs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מיומנויות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בינאישיות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ועבודה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 xml:space="preserve"> (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בסביבה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מתוקשבת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עריכה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שיתופית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קבוצות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דיון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הבניית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ידע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משותף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בקובץ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,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באתר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  <w:rtl/>
              </w:rPr>
              <w:br/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והתנהלות</w:t>
            </w:r>
            <w:r w:rsidR="00F52B27">
              <w:rPr>
                <w:rFonts w:ascii="Traditional Arabic" w:hAnsi="Traditional Arabic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sz w:val="28"/>
                <w:szCs w:val="28"/>
                <w:rtl/>
              </w:rPr>
              <w:t>עצמאית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במשימות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מתוקשבות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: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עצמית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קבלת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David" w:hint="cs"/>
                <w:color w:val="172C3F"/>
                <w:sz w:val="28"/>
                <w:szCs w:val="28"/>
                <w:rtl/>
              </w:rPr>
              <w:t>משוב</w:t>
            </w:r>
            <w:r>
              <w:rPr>
                <w:rFonts w:ascii="Traditional Arabic" w:hAnsi="Traditional Arabic" w:cs="Traditional Arabic"/>
                <w:color w:val="172C3F"/>
                <w:sz w:val="28"/>
                <w:szCs w:val="28"/>
              </w:rPr>
              <w:t>LMS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 xml:space="preserve"> /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למידה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תוך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הבניית</w:t>
            </w:r>
            <w:r w:rsidR="00F52B27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620263">
              <w:rPr>
                <w:rFonts w:ascii="Traditional Arabic" w:hAnsi="Traditional Arabic" w:cs="David" w:hint="cs"/>
                <w:color w:val="172C3F"/>
                <w:sz w:val="28"/>
                <w:szCs w:val="28"/>
                <w:highlight w:val="yellow"/>
                <w:rtl/>
              </w:rPr>
              <w:t>ידע</w:t>
            </w:r>
            <w:r>
              <w:rPr>
                <w:rFonts w:ascii="Traditional Arabic" w:hAnsi="Traditional Arabic" w:cs="Times New Roman"/>
                <w:color w:val="172C3F"/>
                <w:sz w:val="28"/>
                <w:szCs w:val="28"/>
                <w:rtl/>
              </w:rPr>
              <w:t>)</w:t>
            </w:r>
          </w:p>
          <w:p w:rsidR="009A2959" w:rsidRPr="00620263" w:rsidRDefault="009A2959">
            <w:pPr>
              <w:rPr>
                <w:rFonts w:ascii="Traditional Arabic" w:hAnsi="Traditional Arabic" w:cstheme="minorBidi"/>
                <w:sz w:val="28"/>
                <w:szCs w:val="28"/>
              </w:rPr>
            </w:pPr>
          </w:p>
        </w:tc>
      </w:tr>
      <w:tr w:rsidR="009A2959" w:rsidTr="009A2959">
        <w:trPr>
          <w:trHeight w:val="51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1450" cy="161925"/>
                  <wp:effectExtent l="0" t="0" r="0" b="9525"/>
                  <wp:docPr id="22" name="תמונה 22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sz w:val="28"/>
                <w:szCs w:val="28"/>
              </w:rPr>
            </w:pPr>
            <w:r w:rsidRPr="00382F67">
              <w:rPr>
                <w:rFonts w:ascii="Traditional Arabic" w:hAnsi="Traditional Arabic" w:cs="David" w:hint="cs"/>
                <w:noProof/>
                <w:sz w:val="28"/>
                <w:szCs w:val="28"/>
                <w:rtl/>
              </w:rPr>
              <w:t>חומריהוראה</w:t>
            </w:r>
            <w:r w:rsidRPr="00382F67">
              <w:rPr>
                <w:rFonts w:ascii="Traditional Arabic" w:hAnsi="Traditional Arabic" w:cs="David"/>
                <w:noProof/>
                <w:sz w:val="28"/>
                <w:szCs w:val="28"/>
                <w:rtl/>
              </w:rPr>
              <w:br/>
            </w:r>
            <w:r w:rsidRPr="00382F67">
              <w:rPr>
                <w:rFonts w:ascii="Traditional Arabic" w:hAnsi="Traditional Arabic" w:cs="David" w:hint="cs"/>
                <w:noProof/>
                <w:sz w:val="28"/>
                <w:szCs w:val="28"/>
                <w:rtl/>
              </w:rPr>
              <w:t>כתוביםומתוקשבים</w:t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620263" w:rsidRPr="00620263" w:rsidRDefault="00620263" w:rsidP="00620263">
            <w:pPr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</w:pPr>
            <w:r w:rsidRPr="00620263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  <w:t>المصادر:</w:t>
            </w:r>
          </w:p>
          <w:p w:rsidR="00620263" w:rsidRDefault="00620263" w:rsidP="00985C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كوهين،ن.هرئيل،ي.ناتيف،ل.أبوطبول،ي.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(2009)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.كتاب بنظرة جديدة للعلوم والتكنولوجيا للصف </w:t>
            </w:r>
            <w:r w:rsidR="00985C03">
              <w:rPr>
                <w:rFonts w:ascii="Traditional Arabic" w:hAnsi="Traditional Arabic" w:cs="Times New Roman" w:hint="cs"/>
                <w:sz w:val="28"/>
                <w:szCs w:val="28"/>
                <w:rtl/>
                <w:lang w:bidi="ar-SA"/>
              </w:rPr>
              <w:t>السادس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راموت: جامعة تل أبيب</w:t>
            </w:r>
            <w:r>
              <w:rPr>
                <w:rFonts w:ascii="Traditional Arabic" w:hAnsi="Traditional Arabic" w:cs="Times New Roman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154</w:t>
            </w:r>
          </w:p>
          <w:p w:rsidR="00620263" w:rsidRDefault="00620263" w:rsidP="00620263">
            <w:pPr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</w:pPr>
            <w:r w:rsidRPr="00620263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  <w:lang w:bidi="ar-SA"/>
              </w:rPr>
              <w:lastRenderedPageBreak/>
              <w:t>المود التعليمية:</w:t>
            </w:r>
          </w:p>
          <w:p w:rsidR="008E7DE0" w:rsidRDefault="0000234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4" w:history="1">
              <w:r w:rsidR="00985C03" w:rsidRPr="00C11DB9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سلسلة من الأفلام</w:t>
              </w:r>
              <w:r w:rsidR="00C11DB9" w:rsidRPr="00C11DB9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الملائمة لمستوى ابتدائي</w:t>
              </w:r>
              <w:r w:rsidR="00985C03" w:rsidRPr="00C11DB9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التعليمية:</w:t>
              </w:r>
            </w:hyperlink>
            <w:r w:rsidR="00985C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والتي من خلالها سيتعرف الطالب على عمل جهاز الاعصاب وأجزاءه وكيفية معالجة المعلومات </w:t>
            </w:r>
            <w:r w:rsidR="00C11D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الدماغ وتنفيذ رد الفعل.</w:t>
            </w:r>
          </w:p>
          <w:p w:rsidR="00C11DB9" w:rsidRDefault="0000234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5" w:history="1">
              <w:r w:rsidR="00C11DB9" w:rsidRPr="00C11DB9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فلاش تعليمي (1):</w:t>
              </w:r>
            </w:hyperlink>
            <w:r w:rsidR="00C11D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يعرض الفلاش التعليمي مبنى الدماغ.</w:t>
            </w:r>
          </w:p>
          <w:p w:rsidR="00C11DB9" w:rsidRPr="0018342B" w:rsidRDefault="00C11DB9" w:rsidP="008E7DE0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</w:p>
          <w:p w:rsidR="00C11DB9" w:rsidRDefault="0000234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6" w:history="1">
              <w:r w:rsidR="00C11DB9" w:rsidRPr="009A3A58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رابط</w:t>
              </w:r>
              <w:r w:rsidR="00EA194F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1</w:t>
              </w:r>
              <w:r w:rsidR="00C11DB9" w:rsidRPr="009A3A58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- </w:t>
              </w:r>
              <w:r w:rsidR="00EA194F" w:rsidRPr="009A3A58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الأعصاب</w:t>
              </w:r>
            </w:hyperlink>
            <w:r w:rsidR="00C11D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يُشرح من خلال الرابط عن أجزاء جهاز الأعصاب </w:t>
            </w:r>
            <w:r w:rsidR="009A3A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وعن الخلايا العصبية وكيفية عملها, وكيفية استعمال الحواس في للتعرف على العالم الذي حولنا.</w:t>
            </w:r>
          </w:p>
          <w:p w:rsidR="00EA194F" w:rsidRDefault="0000234D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27" w:history="1">
              <w:r w:rsidR="009A3A58" w:rsidRPr="00EA194F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رابط 2- </w:t>
              </w:r>
              <w:r w:rsidR="00EA194F" w:rsidRPr="00EA194F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جهاز الأعصاب:</w:t>
              </w:r>
            </w:hyperlink>
            <w:r w:rsidR="00EA19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رابط يشرح عن جهاز الأعصاب ووظيفة كل جزء في الجهاز وأهميته لتنفيذ المهمات الحياتية.</w:t>
            </w:r>
          </w:p>
          <w:p w:rsidR="009A3A58" w:rsidRPr="00985C03" w:rsidRDefault="00EA194F" w:rsidP="008E7D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9A2959" w:rsidTr="009A2959">
        <w:trPr>
          <w:trHeight w:val="694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247650" cy="142875"/>
                  <wp:effectExtent l="0" t="0" r="0" b="9525"/>
                  <wp:docPr id="21" name="תמונה 21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b/>
                <w:bCs/>
                <w:sz w:val="28"/>
                <w:szCs w:val="28"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0100" cy="200025"/>
                  <wp:effectExtent l="0" t="0" r="0" b="9525"/>
                  <wp:docPr id="20" name="תמונה 20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8E7DE0" w:rsidRDefault="00EA194F" w:rsidP="008E7DE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هذا الدرس سيلبي الاحتياجات الفردية من خلال التنوع في الأسئلة </w:t>
            </w:r>
            <w:r w:rsidR="0037691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التي ستكون خلال الحصة وسيكون العمل بأزواج خلال الفعاليات والأزواج مكونة من طالب مجتهد وطالب ضعيف, كما أن الفلاشات والأفلام التعليمية التي سيتعلمها المعلم تُلائم جميع المستويات.</w:t>
            </w:r>
          </w:p>
        </w:tc>
      </w:tr>
      <w:tr w:rsidR="009A2959" w:rsidTr="009A2959">
        <w:trPr>
          <w:trHeight w:val="548"/>
        </w:trPr>
        <w:tc>
          <w:tcPr>
            <w:tcW w:w="7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תמונה 1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9A2959">
            <w:pPr>
              <w:rPr>
                <w:rFonts w:ascii="Traditional Arabic" w:hAnsi="Traditional Arabic" w:cs="David"/>
                <w:b/>
                <w:bCs/>
                <w:sz w:val="28"/>
                <w:szCs w:val="28"/>
                <w:rtl/>
              </w:rPr>
            </w:pPr>
            <w:r w:rsidRPr="00382F67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04850" cy="114300"/>
                  <wp:effectExtent l="0" t="0" r="0" b="0"/>
                  <wp:docPr id="18" name="תמונה 18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01C3F" w:rsidRDefault="00801C3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الطلاب سيقومون بـ:</w:t>
            </w:r>
          </w:p>
          <w:p w:rsidR="00F52B27" w:rsidRDefault="0037691D" w:rsidP="0037691D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إدارة</w:t>
            </w:r>
            <w:r w:rsidR="00801C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نقاش بالحصة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عن كيفية استقبال المعلومات من البيئة الخارجية, وكيف نقوم بأي رد فعل.</w:t>
            </w:r>
          </w:p>
          <w:p w:rsidR="00801C3F" w:rsidRDefault="0037691D" w:rsidP="00F52B27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حل أسئلة ملخصة من خلال لعبة تعليمية (من سيربح المليون).</w:t>
            </w:r>
          </w:p>
          <w:p w:rsidR="0037691D" w:rsidRDefault="0037691D" w:rsidP="00F52B27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حل أسئلة بعد قراءة قطعة معلومات.</w:t>
            </w:r>
          </w:p>
          <w:p w:rsidR="0037691D" w:rsidRPr="00F52B27" w:rsidRDefault="0037691D" w:rsidP="00F52B27">
            <w:pPr>
              <w:pStyle w:val="a9"/>
              <w:numPr>
                <w:ilvl w:val="1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الإجابة على الأسئلة التي ستعرض بعد كل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فيلم سيعرض خلال الحصة.</w:t>
            </w:r>
          </w:p>
          <w:p w:rsidR="009A2959" w:rsidRDefault="009A295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</w:tr>
    </w:tbl>
    <w:p w:rsidR="009A2959" w:rsidRDefault="009A2959" w:rsidP="009A2959">
      <w:pPr>
        <w:bidi w:val="0"/>
        <w:rPr>
          <w:rFonts w:cs="David"/>
          <w:b/>
          <w:bCs/>
          <w:sz w:val="44"/>
          <w:szCs w:val="44"/>
        </w:rPr>
      </w:pPr>
    </w:p>
    <w:p w:rsidR="008E7DE0" w:rsidRDefault="008E7DE0" w:rsidP="008E7DE0">
      <w:pPr>
        <w:bidi w:val="0"/>
        <w:rPr>
          <w:rFonts w:cs="David"/>
          <w:b/>
          <w:bCs/>
          <w:sz w:val="44"/>
          <w:szCs w:val="44"/>
        </w:rPr>
      </w:pPr>
    </w:p>
    <w:tbl>
      <w:tblPr>
        <w:tblStyle w:val="TableNormal"/>
        <w:tblpPr w:leftFromText="180" w:rightFromText="180" w:vertAnchor="text" w:horzAnchor="margin" w:tblpXSpec="center" w:tblpY="1512"/>
        <w:bidiVisual/>
        <w:tblW w:w="4979" w:type="pct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725"/>
        <w:gridCol w:w="1706"/>
        <w:gridCol w:w="2318"/>
        <w:gridCol w:w="2461"/>
        <w:gridCol w:w="1276"/>
      </w:tblGrid>
      <w:tr w:rsidR="009A2959" w:rsidTr="00CB3198">
        <w:trPr>
          <w:trHeight w:val="401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66700"/>
                  <wp:effectExtent l="0" t="0" r="0" b="0"/>
                  <wp:docPr id="17" name="תמונה 17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00100" cy="152400"/>
                  <wp:effectExtent l="0" t="0" r="0" b="0"/>
                  <wp:docPr id="16" name="תמונה 16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37691D" w:rsidRPr="0037691D" w:rsidRDefault="0000234D" w:rsidP="0037691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234D">
              <w:rPr>
                <w:rFonts w:ascii="Traditional Arabic" w:hAnsi="Traditional Arabic" w:cs="David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8" o:spid="_x0000_s1026" type="#_x0000_t202" style="position:absolute;left:0;text-align:left;margin-left:44.95pt;margin-top:-52.7pt;width:203.75pt;height:30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" stroked="f">
                  <v:textbox style="mso-next-textbox:#תיבת טקסט 38">
                    <w:txbxContent>
                      <w:p w:rsidR="00C51804" w:rsidRPr="00801C3F" w:rsidRDefault="00C51804" w:rsidP="00801C3F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line="480" w:lineRule="auto"/>
                          <w:jc w:val="center"/>
                          <w:rPr>
                            <w:rFonts w:cs="Arial"/>
                            <w:b/>
                            <w:bCs/>
                            <w:sz w:val="44"/>
                            <w:szCs w:val="44"/>
                            <w:lang w:bidi="ar-SA"/>
                          </w:rPr>
                        </w:pPr>
                        <w:r w:rsidRPr="00801C3F">
                          <w:rPr>
                            <w:rFonts w:ascii="Arial" w:hAnsi="Arial" w:cs="Arial" w:hint="cs"/>
                            <w:b/>
                            <w:bCs/>
                            <w:sz w:val="44"/>
                            <w:szCs w:val="44"/>
                            <w:rtl/>
                            <w:lang w:bidi="ar-SA"/>
                          </w:rPr>
                          <w:t>سَيْرالدَرس</w:t>
                        </w:r>
                        <w:r w:rsidRPr="00801C3F">
                          <w:rPr>
                            <w:rFonts w:cs="Arial" w:hint="cs"/>
                            <w:sz w:val="44"/>
                            <w:szCs w:val="44"/>
                            <w:rtl/>
                            <w:lang w:bidi="ar-SA"/>
                          </w:rPr>
                          <w:t xml:space="preserve"> -</w:t>
                        </w:r>
                      </w:p>
                      <w:p w:rsidR="00C51804" w:rsidRDefault="00C51804" w:rsidP="009A2959"/>
                    </w:txbxContent>
                  </v:textbox>
                </v:shape>
              </w:pict>
            </w:r>
            <w:r w:rsidR="009A2959" w:rsidRPr="0037691D">
              <w:rPr>
                <w:rFonts w:ascii="Traditional Arabic" w:hAnsi="Traditional Arabic" w:cs="David"/>
                <w:b/>
                <w:bCs/>
                <w:sz w:val="28"/>
                <w:szCs w:val="28"/>
                <w:rtl/>
              </w:rPr>
              <w:t>בשיעור זה חלקים:</w:t>
            </w:r>
            <w:r w:rsidR="009A2959" w:rsidRPr="0037691D">
              <w:rPr>
                <w:rFonts w:ascii="Traditional Arabic" w:hAnsi="Traditional Arabic" w:cs="David"/>
                <w:b/>
                <w:bCs/>
                <w:sz w:val="28"/>
                <w:szCs w:val="28"/>
                <w:rtl/>
              </w:rPr>
              <w:br/>
            </w:r>
            <w:r w:rsidR="009A2959"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>חלק</w:t>
            </w:r>
            <w:r w:rsidR="0037691D"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 xml:space="preserve"> </w:t>
            </w:r>
            <w:r w:rsidR="009A2959"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>א'</w:t>
            </w:r>
            <w:r w:rsidR="009A2959" w:rsidRPr="003769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</w:t>
            </w:r>
            <w:r w:rsidR="0037691D" w:rsidRPr="003769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82F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مبنى </w:t>
            </w:r>
            <w:r w:rsidR="0037691D" w:rsidRPr="0037691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جهاز الأعصاب</w:t>
            </w:r>
          </w:p>
          <w:p w:rsidR="0037691D" w:rsidRDefault="009A2959" w:rsidP="00382F67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>חלק</w:t>
            </w:r>
            <w:r w:rsidR="0037691D"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 xml:space="preserve"> </w:t>
            </w:r>
            <w:r w:rsidRPr="0037691D">
              <w:rPr>
                <w:rFonts w:ascii="Traditional Arabic" w:hAnsi="Traditional Arabic" w:cs="David"/>
                <w:sz w:val="28"/>
                <w:szCs w:val="28"/>
                <w:rtl/>
              </w:rPr>
              <w:t>ב'</w:t>
            </w:r>
            <w:r w:rsidRPr="0037691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</w:t>
            </w:r>
            <w:r w:rsidR="00AB7701" w:rsidRPr="0037691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7691D" w:rsidRPr="0037691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الجهاز العصبي أثناء القيام بفعاليته.</w:t>
            </w:r>
          </w:p>
          <w:p w:rsidR="00382F67" w:rsidRPr="00382F67" w:rsidRDefault="00382F67" w:rsidP="00382F67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0" t="0" r="0" b="0"/>
                  <wp:docPr id="15" name="תמונה 15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959" w:rsidTr="00CB3198">
        <w:trPr>
          <w:trHeight w:val="190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750" cy="209550"/>
                  <wp:effectExtent l="0" t="0" r="0" b="0"/>
                  <wp:docPr id="14" name="תמונה 14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1000" cy="85725"/>
                  <wp:effectExtent l="0" t="0" r="0" b="9525"/>
                  <wp:docPr id="13" name="תמונה 13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9A439B">
        <w:trPr>
          <w:trHeight w:val="695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C34BFB" w:rsidRPr="00C34BFB" w:rsidRDefault="00C34BFB" w:rsidP="00801C3F">
            <w:pPr>
              <w:rPr>
                <w:rFonts w:cs="David"/>
                <w:b/>
                <w:bCs/>
                <w:sz w:val="19"/>
                <w:szCs w:val="19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801C3F" w:rsidRDefault="00C34BFB" w:rsidP="00C34BF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9A43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سيجيب الطالب على أسئلة المراجعة التي سيطرحها المعلم على الطالب.</w:t>
            </w:r>
          </w:p>
          <w:p w:rsidR="00B27DD6" w:rsidRPr="009A439B" w:rsidRDefault="00B27DD6" w:rsidP="00C34B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وسيقوم بقراءة إجاباتهم التي دونها خلال حلهم للوظيفة البيتية.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C34BFB" w:rsidRDefault="009A439B" w:rsidP="00EF2BCC">
            <w:pPr>
              <w:pStyle w:val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سيفتتح المعلم الدرس بالقاء </w:t>
            </w:r>
            <w:r w:rsidR="00A65BB5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تحية على الطلاب ويكتب التار</w:t>
            </w:r>
            <w:r w:rsidRPr="00EF2BC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يخ على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ومن ثم </w:t>
            </w:r>
            <w:r w:rsidR="00C34BFB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سيطرح المعلم اسئلة للمراجعة عن موضوع الدرس السابق " الاتصال بين الحيوانات" , على سبيل المثال:</w:t>
            </w:r>
          </w:p>
          <w:p w:rsidR="009A439B" w:rsidRDefault="009A439B" w:rsidP="009A439B">
            <w:pPr>
              <w:pStyle w:val="1"/>
              <w:numPr>
                <w:ilvl w:val="0"/>
                <w:numId w:val="7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ما هي مكونات عميلة الاتصال؟</w:t>
            </w:r>
          </w:p>
          <w:p w:rsidR="00C34BFB" w:rsidRDefault="00C34BFB" w:rsidP="00C34BFB">
            <w:pPr>
              <w:pStyle w:val="1"/>
              <w:numPr>
                <w:ilvl w:val="0"/>
                <w:numId w:val="7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ما هي لغة الحيوان التي تعلمناها في الدرس السابق؟ عدد اللغات الخاصة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lastRenderedPageBreak/>
              <w:t>بالحيوانات؟</w:t>
            </w:r>
          </w:p>
          <w:p w:rsidR="009A439B" w:rsidRDefault="009A439B" w:rsidP="009A439B">
            <w:pPr>
              <w:pStyle w:val="1"/>
              <w:numPr>
                <w:ilvl w:val="0"/>
                <w:numId w:val="7"/>
              </w:numPr>
              <w:rPr>
                <w:rFonts w:ascii="Traditional Arabic" w:hAnsi="Traditional Arabic" w:cs="Traditional Arabic" w:hint="cs"/>
                <w:noProof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ما هي الاحتياجات التي تحصل عليها الحيوانات من خلال عملية الاتصال؟</w:t>
            </w:r>
          </w:p>
          <w:p w:rsidR="00B27DD6" w:rsidRPr="009A439B" w:rsidRDefault="00B27DD6" w:rsidP="00B27DD6">
            <w:pPr>
              <w:pStyle w:val="1"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ومن ثم سيقوم بجل اسئلة الوظيفة من موقع آفاق للعلوم والتكنولوجيا.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801C3F" w:rsidRDefault="00B27DD6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10</w:t>
            </w:r>
            <w:r w:rsidR="00801C3F"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دقائق</w:t>
            </w:r>
          </w:p>
        </w:tc>
      </w:tr>
      <w:tr w:rsidR="009A2959" w:rsidTr="00CB3198">
        <w:trPr>
          <w:trHeight w:val="196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lastRenderedPageBreak/>
              <w:drawing>
                <wp:inline distT="0" distB="0" distL="0" distR="0">
                  <wp:extent cx="190500" cy="142875"/>
                  <wp:effectExtent l="0" t="0" r="0" b="9525"/>
                  <wp:docPr id="12" name="תמונה 12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647700" cy="133350"/>
                  <wp:effectExtent l="0" t="0" r="0" b="0"/>
                  <wp:docPr id="11" name="תמונה 11" descr="גוף השעו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גוף השעו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59" w:rsidRDefault="009A2959">
            <w:pPr>
              <w:rPr>
                <w:rFonts w:ascii="Arial" w:hAnsi="Arial"/>
                <w:rtl/>
              </w:rPr>
            </w:pPr>
          </w:p>
          <w:p w:rsidR="009A2959" w:rsidRDefault="009A2959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rtl/>
                <w:lang w:bidi="ar-SA"/>
              </w:rPr>
              <w:t>(الاستدراج والعرض)</w:t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9A439B">
        <w:trPr>
          <w:trHeight w:val="1660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 w:cs="Arial"/>
                <w:lang w:bidi="ar-SA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439B" w:rsidRDefault="009A439B" w:rsidP="009A439B">
            <w:pPr>
              <w:rPr>
                <w:rFonts w:ascii="Traditional Arabic" w:hAnsi="Traditional Arabic" w:cs="David"/>
                <w:b/>
                <w:bCs/>
                <w:sz w:val="28"/>
                <w:szCs w:val="28"/>
                <w:u w:val="single"/>
                <w:rtl/>
              </w:rPr>
            </w:pPr>
            <w:r w:rsidRPr="00C34BF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חלק א</w:t>
            </w:r>
            <w:r w:rsidRPr="00C34BFB">
              <w:rPr>
                <w:rFonts w:ascii="Traditional Arabic" w:hAnsi="Traditional Arabic" w:cs="David"/>
                <w:b/>
                <w:bCs/>
                <w:sz w:val="28"/>
                <w:szCs w:val="28"/>
                <w:u w:val="single"/>
                <w:rtl/>
              </w:rPr>
              <w:t>'</w:t>
            </w:r>
          </w:p>
          <w:p w:rsidR="00EF2BCC" w:rsidRDefault="009A439B" w:rsidP="00080980">
            <w:pPr>
              <w:spacing w:line="276" w:lineRule="auto"/>
              <w:ind w:left="60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الاستدراج: </w:t>
            </w:r>
            <w:r w:rsidR="006238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سيقوم</w:t>
            </w:r>
            <w:r w:rsidRPr="009A43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الطالب مشاهدة الفيلم الذي سي</w:t>
            </w:r>
            <w:r w:rsidR="000809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9A43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عرض </w:t>
            </w:r>
            <w:r w:rsidR="000809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ومن ثم سيستنجون الطلاب موضوع الدرس من خلاله, </w:t>
            </w:r>
            <w:r w:rsidR="006238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سيجيب</w:t>
            </w:r>
            <w:r w:rsidRPr="009A43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على أسئلة المعلم التي ستطرح عليه</w:t>
            </w:r>
            <w:r w:rsidR="00EF2B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:rsidR="0062383C" w:rsidRDefault="0062383C" w:rsidP="00EF2BCC">
            <w:pPr>
              <w:spacing w:line="276" w:lineRule="auto"/>
              <w:ind w:left="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سيقارن الطالب بين عمل كل من جهاز الأعصاب الطرفي وجهاز الأعصاب المركزي.</w:t>
            </w:r>
          </w:p>
          <w:p w:rsidR="00DB1701" w:rsidRPr="00DB1701" w:rsidRDefault="00DB1701" w:rsidP="00DB1701">
            <w:pPr>
              <w:spacing w:line="276" w:lineRule="auto"/>
              <w:ind w:left="6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439B" w:rsidRDefault="009A439B" w:rsidP="009A439B">
            <w:pPr>
              <w:rPr>
                <w:rFonts w:ascii="Traditional Arabic" w:hAnsi="Traditional Arabic" w:cs="David"/>
                <w:b/>
                <w:bCs/>
                <w:sz w:val="28"/>
                <w:szCs w:val="28"/>
                <w:u w:val="single"/>
                <w:rtl/>
              </w:rPr>
            </w:pPr>
            <w:r w:rsidRPr="00C34BF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חלק א</w:t>
            </w:r>
            <w:r w:rsidRPr="00C34BFB">
              <w:rPr>
                <w:rFonts w:ascii="Traditional Arabic" w:hAnsi="Traditional Arabic" w:cs="David"/>
                <w:b/>
                <w:bCs/>
                <w:sz w:val="28"/>
                <w:szCs w:val="28"/>
                <w:u w:val="single"/>
                <w:rtl/>
              </w:rPr>
              <w:t>'</w:t>
            </w:r>
          </w:p>
          <w:p w:rsidR="00EF2BCC" w:rsidRDefault="00EF2BCC" w:rsidP="00EF2BCC">
            <w:pPr>
              <w:ind w:left="6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B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سيعرض المعلم شريحة تحوي على سؤالين ومن ثم سيعرض </w:t>
            </w:r>
            <w:hyperlink r:id="rId38" w:history="1">
              <w:r w:rsidRPr="00EF2BCC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فيلم تعليمي</w:t>
              </w:r>
            </w:hyperlink>
            <w:r w:rsidR="000809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ليستنتج الطلاب </w:t>
            </w:r>
            <w:r w:rsidRPr="00EF2B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موضوع الدرس</w:t>
            </w:r>
            <w:r w:rsidR="000809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وهو "جهاز الأعصاب"</w:t>
            </w:r>
            <w:r w:rsidRPr="00EF2B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والشريحة الثانية سيكون عما سيتعلمون</w:t>
            </w:r>
            <w:r w:rsidRPr="00EF2B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F2B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الطلاب خلال الحصة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ويسأل المعلم الطلاب:</w:t>
            </w:r>
          </w:p>
          <w:p w:rsidR="00EF2BCC" w:rsidRPr="00EF2BCC" w:rsidRDefault="00EF2BCC" w:rsidP="00EF2BCC">
            <w:pPr>
              <w:ind w:left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2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ما الذي شاهدتموه خلال الفيلم؟ إذا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ً</w:t>
            </w:r>
            <w:r w:rsidRPr="00EF2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ما هو موضعنا درسنا لليوم؟ ما الذي يميز جهاز الأعصاب الذي سنتعلم عنه اليوم؟</w:t>
            </w:r>
          </w:p>
          <w:p w:rsidR="00DB1701" w:rsidRDefault="00EF2BCC" w:rsidP="00477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الآن </w:t>
            </w:r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سيشرح للطلاب عن مكونات الجهاز العصبي : </w:t>
            </w:r>
            <w:hyperlink r:id="rId39" w:history="1">
              <w:r w:rsidR="00DB1701" w:rsidRPr="00DB1701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دماغ</w:t>
              </w:r>
            </w:hyperlink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(</w:t>
            </w:r>
            <w:hyperlink r:id="rId40" w:history="1">
              <w:r w:rsidR="00DB1701" w:rsidRPr="00DB1701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1</w:t>
              </w:r>
            </w:hyperlink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 (فليم تعليمي عن </w:t>
            </w:r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 xml:space="preserve">مكونات الدماغ, </w:t>
            </w:r>
            <w:hyperlink r:id="rId41" w:history="1">
              <w:r w:rsidR="00DB1701" w:rsidRPr="00DB1701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2</w:t>
              </w:r>
            </w:hyperlink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-فيلم يبين كيف يتم الربط بين الدماغ والبيئة</w:t>
            </w:r>
            <w:r w:rsidR="006238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, ومن خلال الأفلام التعليمية السابقة على المعلم ان يشرح ايضا للطلاب عن الجهاز العصبي الطرفي والمركزي</w:t>
            </w:r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,</w:t>
            </w:r>
            <w:r w:rsidR="00C1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كما</w:t>
            </w:r>
            <w:r w:rsidR="006238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أن</w:t>
            </w:r>
            <w:r w:rsidR="00C1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المعلم سيبين للطلاب كيفية نقل الإشارات والتي هي عبارة عن عملية نقل المعلومات داخل الجهاز من خلال</w:t>
            </w:r>
            <w:hyperlink r:id="rId42" w:history="1">
              <w:r w:rsidR="00C13447" w:rsidRPr="00C13447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 xml:space="preserve"> فيلم تعليمي</w:t>
              </w:r>
            </w:hyperlink>
            <w:r w:rsidR="00C1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,</w:t>
            </w:r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hyperlink r:id="rId43" w:history="1">
              <w:r w:rsidR="00DB1701" w:rsidRPr="00DB1701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النخاع الشوكي</w:t>
              </w:r>
            </w:hyperlink>
            <w:r w:rsidR="00DB17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, ألياف العصبية.</w:t>
            </w:r>
          </w:p>
          <w:p w:rsidR="00DB1701" w:rsidRPr="00EF2BCC" w:rsidRDefault="00DB1701" w:rsidP="00C134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وسيشرح المعلم عن كل جزء على حدة بمساعدة </w:t>
            </w:r>
            <w:r w:rsidR="000278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أفلام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تعليمية وفلاشات</w:t>
            </w:r>
            <w:r w:rsidR="000557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hyperlink r:id="rId44" w:history="1">
              <w:r w:rsidR="00055798" w:rsidRPr="0002788D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SA"/>
                </w:rPr>
                <w:t>وموقع تعليمي</w:t>
              </w:r>
            </w:hyperlink>
            <w:r w:rsidR="007302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سي</w:t>
            </w:r>
            <w:r w:rsidR="000278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</w:t>
            </w:r>
            <w:r w:rsidR="007302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اعد المعلم خلال </w:t>
            </w:r>
            <w:r w:rsidR="000278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شرح المادة</w:t>
            </w:r>
            <w:r w:rsidR="00C1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lastRenderedPageBreak/>
              <w:t xml:space="preserve">20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دقيقة</w:t>
            </w:r>
          </w:p>
        </w:tc>
      </w:tr>
      <w:tr w:rsidR="009A2959" w:rsidTr="00CB3198">
        <w:trPr>
          <w:trHeight w:val="127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47650" cy="180975"/>
                  <wp:effectExtent l="0" t="0" r="0" b="9525"/>
                  <wp:docPr id="10" name="תמונה 10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5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42900" cy="152400"/>
                  <wp:effectExtent l="0" t="0" r="0" b="0"/>
                  <wp:docPr id="9" name="תמונה 9" descr="סיכ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סיכ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המשגה</w:t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9A2959" w:rsidTr="00CB3198">
        <w:trPr>
          <w:trHeight w:val="126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Pr="00C13447" w:rsidRDefault="00C13447" w:rsidP="00933CD4">
            <w:pPr>
              <w:rPr>
                <w:rFonts w:ascii="Traditional Arabic" w:hAnsi="Traditional Arabic" w:cs="Traditional Arabic"/>
                <w:noProof/>
                <w:sz w:val="24"/>
                <w:szCs w:val="24"/>
                <w:lang w:bidi="ar-SA"/>
              </w:rPr>
            </w:pPr>
            <w:r w:rsidRPr="00C1344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سيقوم الطلاب بالاجابة على الأسئلة المكتوبة على البطاقة التي بحوزته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Pr="00C13447" w:rsidRDefault="00933CD4" w:rsidP="00382F67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 w:rsidRP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سيقوم المعلم باجمال الدرس من أسئلة سيوجها للطلاب</w:t>
            </w:r>
            <w:r w:rsidR="00C13447" w:rsidRP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 مكتوبة على بطاقات وعلى كل طالب ان بجيب على السؤال الذي مكتوب على البطاقة التي بحوزته</w:t>
            </w:r>
            <w:r w:rsidRP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 مثل:</w:t>
            </w:r>
          </w:p>
          <w:p w:rsidR="00933CD4" w:rsidRPr="00C13447" w:rsidRDefault="00C13447" w:rsidP="00C13447">
            <w:pPr>
              <w:pStyle w:val="a9"/>
              <w:numPr>
                <w:ilvl w:val="0"/>
                <w:numId w:val="7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 w:rsidRP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ما هي وظيفة جهاز الأعصاب ؟</w:t>
            </w:r>
          </w:p>
          <w:p w:rsidR="00C13447" w:rsidRPr="00C13447" w:rsidRDefault="00C13447" w:rsidP="00C13447">
            <w:pPr>
              <w:pStyle w:val="a9"/>
              <w:numPr>
                <w:ilvl w:val="0"/>
                <w:numId w:val="7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r w:rsidRP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ما هي أجزاء جهاز الاعصاب؟</w:t>
            </w:r>
          </w:p>
          <w:p w:rsidR="00C13447" w:rsidRPr="00C13447" w:rsidRDefault="00C13447" w:rsidP="00C13447">
            <w:pPr>
              <w:ind w:left="360"/>
              <w:rPr>
                <w:rFonts w:ascii="Traditional Arabic" w:hAnsi="Traditional Arabic" w:cs="Traditional Arabic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752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127"/>
        </w:trPr>
        <w:tc>
          <w:tcPr>
            <w:tcW w:w="42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09550" cy="209550"/>
                  <wp:effectExtent l="0" t="0" r="0" b="0"/>
                  <wp:docPr id="8" name="תמונה 8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295275" cy="85725"/>
                  <wp:effectExtent l="0" t="0" r="9525" b="9525"/>
                  <wp:docPr id="7" name="תמונה 7" descr="יישו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יישו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הנחיות לתלמיד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ind w:left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המלצות למורה</w:t>
            </w:r>
          </w:p>
        </w:tc>
        <w:tc>
          <w:tcPr>
            <w:tcW w:w="752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9A2959" w:rsidTr="00CB3198">
        <w:trPr>
          <w:trHeight w:val="126"/>
        </w:trPr>
        <w:tc>
          <w:tcPr>
            <w:tcW w:w="42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</w:rPr>
            </w:pPr>
          </w:p>
        </w:tc>
        <w:tc>
          <w:tcPr>
            <w:tcW w:w="136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18342B" w:rsidP="00CB3198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>سيشترك الطلاب بحل اسئلة من خلال لعبة تعليمية ملخصة للمادة واللعبة بعنوان " من سيربح المليون" لتفحص مدى فهم الطلاب للمادة من خلال المبلغ الذي سيصل له كل طالب وستكون اللعبة بأزواج.</w:t>
            </w:r>
          </w:p>
        </w:tc>
        <w:tc>
          <w:tcPr>
            <w:tcW w:w="145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Pr="0018342B" w:rsidRDefault="0018342B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</w:pPr>
            <w:r w:rsidRPr="0018342B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 xml:space="preserve">سيقوم المعلم بإعطاء التعليميات الخاصة باللعبة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JO"/>
              </w:rPr>
              <w:t xml:space="preserve"> وتجربة اللغبة أمام الطلاب قبل ان يبدأوا باللعب والتعليمات </w:t>
            </w:r>
            <w:r w:rsidRPr="0018342B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 xml:space="preserve">هي: </w:t>
            </w:r>
          </w:p>
          <w:p w:rsidR="0018342B" w:rsidRPr="0018342B" w:rsidRDefault="0018342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bidi="ar-JO"/>
              </w:rPr>
            </w:pPr>
            <w:r w:rsidRPr="0018342B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اللعبة ستكون بأزواج, وعلى كل طالبان ان بعطون ان يسجلوا المبلغ الذي حصلوه خلال اللعب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752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9A2959" w:rsidRDefault="009A2959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B3198" w:rsidTr="00C13447">
        <w:trPr>
          <w:trHeight w:val="55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Default="00CB3198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CB3198" w:rsidRDefault="00CB3198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CB3198" w:rsidRPr="00C13447" w:rsidRDefault="00CB3198" w:rsidP="00C13447">
            <w:pPr>
              <w:rPr>
                <w:rFonts w:ascii="Arial" w:hAnsi="Arial" w:cstheme="minorBidi"/>
                <w:b/>
                <w:bCs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>سيتم تقييم الطلاب من خلال</w:t>
            </w:r>
            <w:r w:rsidR="00C1344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 اللعبة التعليمية الملخصة للموضوع ومن خلال الاسئلة التي دونت على البطاقات فكل طالب سيحصل على بطاقة وبشكل عشوائي.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Default="00CB319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238125" cy="180975"/>
                  <wp:effectExtent l="0" t="0" r="9525" b="9525"/>
                  <wp:docPr id="6" name="תמונה 6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B3198" w:rsidRPr="00382F67" w:rsidRDefault="00CB3198" w:rsidP="00CB3198">
            <w:pPr>
              <w:rPr>
                <w:rFonts w:ascii="Traditional Arabic" w:hAnsi="Traditional Arabic" w:cs="Traditional Arabic"/>
                <w:b/>
                <w:bCs/>
                <w:noProof/>
                <w:color w:val="4F81BD" w:themeColor="accent1"/>
                <w:sz w:val="28"/>
                <w:szCs w:val="28"/>
                <w:lang w:bidi="ar-JO"/>
              </w:rPr>
            </w:pPr>
            <w:r w:rsidRPr="00382F67">
              <w:rPr>
                <w:rFonts w:ascii="Traditional Arabic" w:hAnsi="Traditional Arabic" w:cs="Traditional Arabic"/>
                <w:b/>
                <w:bCs/>
                <w:noProof/>
                <w:color w:val="4F81BD" w:themeColor="accent1"/>
                <w:sz w:val="28"/>
                <w:szCs w:val="28"/>
                <w:rtl/>
                <w:lang w:bidi="ar-JO"/>
              </w:rPr>
              <w:t>سيقوم المعلم بالارتداد الذاتي لهذه الحصة في نهايتها من خلال عدة أسئلة ويطلب من الطلاب ارسال أجوبتهم على البريد الالكترني الخاص به  وهي:</w:t>
            </w:r>
            <w:r w:rsidRPr="00382F67">
              <w:rPr>
                <w:rFonts w:ascii="Traditional Arabic" w:hAnsi="Traditional Arabic" w:cs="Traditional Arabic"/>
                <w:b/>
                <w:bCs/>
                <w:noProof/>
                <w:color w:val="4F81BD" w:themeColor="accent1"/>
                <w:sz w:val="28"/>
                <w:szCs w:val="28"/>
                <w:rtl/>
                <w:lang w:bidi="ar-JO"/>
              </w:rPr>
              <w:br/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هو الشيء المميز الذي أثار انتباهك في هذه الحصة؟</w:t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noProof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هي المعلومات الجديدة التي حصلت عليها في هذه الحصة؟</w:t>
            </w:r>
          </w:p>
          <w:p w:rsidR="00CB3198" w:rsidRDefault="00CB3198" w:rsidP="00CB3198">
            <w:pPr>
              <w:numPr>
                <w:ilvl w:val="0"/>
                <w:numId w:val="6"/>
              </w:numP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JO"/>
              </w:rPr>
              <w:t>ما الذي لم يعجبك في هذه الحصة؟ وماذا تقترح بديل لذلك؟</w:t>
            </w:r>
          </w:p>
          <w:p w:rsidR="009A2959" w:rsidRPr="00CB3198" w:rsidRDefault="009A2959" w:rsidP="00CB3198">
            <w:pPr>
              <w:pStyle w:val="1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382F67">
        <w:trPr>
          <w:trHeight w:val="712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52400" cy="200025"/>
                  <wp:effectExtent l="0" t="0" r="0" b="9525"/>
                  <wp:docPr id="5" name="תמונה 5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382F67" w:rsidRDefault="00382F67">
            <w:pPr>
              <w:rPr>
                <w:rFonts w:ascii="Arial" w:hAnsi="Arial" w:cs="David"/>
                <w:noProof/>
                <w:sz w:val="28"/>
                <w:szCs w:val="28"/>
              </w:rPr>
            </w:pPr>
            <w:r w:rsidRPr="00382F67">
              <w:rPr>
                <w:rFonts w:ascii="Arial" w:hAnsi="Arial" w:cs="David" w:hint="cs"/>
                <w:noProof/>
                <w:sz w:val="28"/>
                <w:szCs w:val="28"/>
                <w:rtl/>
              </w:rPr>
              <w:t>העשרה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0875DC" w:rsidRDefault="0000234D" w:rsidP="00382F67">
            <w:pP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</w:pPr>
            <w:hyperlink r:id="rId50" w:history="1">
              <w:r w:rsidR="000875DC" w:rsidRPr="000875DC">
                <w:rPr>
                  <w:rStyle w:val="Hyperlink"/>
                  <w:rFonts w:ascii="Traditional Arabic" w:hAnsi="Traditional Arabic" w:cs="Traditional Arabic" w:hint="cs"/>
                  <w:noProof/>
                  <w:sz w:val="28"/>
                  <w:szCs w:val="28"/>
                  <w:rtl/>
                  <w:lang w:bidi="ar-SA"/>
                </w:rPr>
                <w:t>فيلم تعليمي</w:t>
              </w:r>
            </w:hyperlink>
            <w:r w:rsidR="000875DC" w:rsidRPr="000875DC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يشرح بتوسع عن جهاز الأعصاب.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2959" w:rsidRDefault="009A295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CB3198">
        <w:trPr>
          <w:trHeight w:val="26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71450" cy="228600"/>
                  <wp:effectExtent l="0" t="0" r="0" b="0"/>
                  <wp:docPr id="3" name="תמונה 3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382F67" w:rsidRDefault="00382F67">
            <w:pPr>
              <w:rPr>
                <w:rFonts w:ascii="Arial" w:hAnsi="Arial" w:cs="David"/>
                <w:sz w:val="24"/>
                <w:szCs w:val="24"/>
              </w:rPr>
            </w:pPr>
            <w:r w:rsidRPr="00382F67">
              <w:rPr>
                <w:rFonts w:ascii="Arial" w:hAnsi="Arial" w:cs="David" w:hint="cs"/>
                <w:sz w:val="24"/>
                <w:szCs w:val="24"/>
                <w:rtl/>
              </w:rPr>
              <w:t>עבודה פרטנית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Pr="00A47BB0" w:rsidRDefault="00A47BB0">
            <w:pP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</w:pPr>
            <w:r w:rsidRPr="00A47B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t xml:space="preserve">سيوزع على كل طالب بطاقة وسيقوم بحل السؤال المدون على </w:t>
            </w:r>
            <w:r w:rsidRPr="00A47B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w:lastRenderedPageBreak/>
              <w:t>البطاقة.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A2959" w:rsidRDefault="009A2959" w:rsidP="00CB319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A2959" w:rsidTr="0002788D">
        <w:trPr>
          <w:trHeight w:val="1013"/>
        </w:trPr>
        <w:tc>
          <w:tcPr>
            <w:tcW w:w="42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jc w:val="center"/>
              <w:rPr>
                <w:rFonts w:ascii="Arial" w:hAnsi="Arial"/>
                <w:noProof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lastRenderedPageBreak/>
              <w:drawing>
                <wp:inline distT="0" distB="0" distL="0" distR="0">
                  <wp:extent cx="142875" cy="123825"/>
                  <wp:effectExtent l="0" t="0" r="9525" b="9525"/>
                  <wp:docPr id="1" name="תמונה 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Default="009A2959">
            <w:pPr>
              <w:rPr>
                <w:rFonts w:ascii="Arial" w:hAnsi="Arial"/>
                <w:noProof/>
              </w:rPr>
            </w:pPr>
            <w:r>
              <w:rPr>
                <w:rFonts w:ascii="Arial" w:hAnsi="Arial" w:hint="cs"/>
                <w:noProof/>
                <w:rtl/>
              </w:rPr>
              <w:t>שיעורי בית</w:t>
            </w:r>
          </w:p>
        </w:tc>
        <w:tc>
          <w:tcPr>
            <w:tcW w:w="281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02788D" w:rsidRPr="0002788D" w:rsidRDefault="0002788D" w:rsidP="0002788D">
            <w:pPr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>سي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>ع</w:t>
            </w:r>
            <w:r w:rsidRPr="0002788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>طي المعلم الطلاب رابطان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 xml:space="preserve"> (</w:t>
            </w:r>
            <w:hyperlink r:id="rId53" w:history="1">
              <w:r w:rsidRPr="0002788D">
                <w:rPr>
                  <w:rStyle w:val="Hyperlink"/>
                  <w:rFonts w:ascii="Traditional Arabic" w:hAnsi="Traditional Arabic" w:cs="Traditional Arabic" w:hint="cs"/>
                  <w:noProof/>
                  <w:sz w:val="32"/>
                  <w:szCs w:val="32"/>
                  <w:rtl/>
                  <w:lang w:bidi="ar-SA"/>
                </w:rPr>
                <w:t>رابط</w:t>
              </w:r>
            </w:hyperlink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 xml:space="preserve"> 1, </w:t>
            </w:r>
            <w:hyperlink r:id="rId54" w:history="1">
              <w:r w:rsidRPr="0002788D">
                <w:rPr>
                  <w:rStyle w:val="Hyperlink"/>
                  <w:rFonts w:ascii="Traditional Arabic" w:hAnsi="Traditional Arabic" w:cs="Traditional Arabic" w:hint="cs"/>
                  <w:noProof/>
                  <w:sz w:val="32"/>
                  <w:szCs w:val="32"/>
                  <w:rtl/>
                  <w:lang w:bidi="ar-SA"/>
                </w:rPr>
                <w:t>رابط 2</w:t>
              </w:r>
            </w:hyperlink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>)</w:t>
            </w:r>
            <w:r w:rsidRPr="0002788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ملخصان للمادة من خلال قطع تعليمية وعلى الطلاب حل الاسئلة المرفقة في نهاية كل قطعة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 xml:space="preserve"> كما أنه على المعلم ان يشرح للطلاب </w:t>
            </w:r>
            <w:r w:rsidR="007302A6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>كيفية استعمال الروابط.</w:t>
            </w:r>
          </w:p>
        </w:tc>
        <w:tc>
          <w:tcPr>
            <w:tcW w:w="75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A2959" w:rsidRPr="00CB3198" w:rsidRDefault="00CB3198" w:rsidP="00CB3198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</w:tbl>
    <w:p w:rsidR="009A2959" w:rsidRDefault="009A2959" w:rsidP="009A2959">
      <w:pPr>
        <w:spacing w:line="480" w:lineRule="auto"/>
        <w:rPr>
          <w:rFonts w:cs="David" w:hint="cs"/>
          <w:b/>
          <w:bCs/>
          <w:sz w:val="44"/>
          <w:szCs w:val="44"/>
          <w:rtl/>
        </w:rPr>
      </w:pPr>
    </w:p>
    <w:sectPr w:rsidR="009A2959" w:rsidSect="00F55AE0">
      <w:headerReference w:type="default" r:id="rId5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1C" w:rsidRDefault="009E231C" w:rsidP="009A2959">
      <w:r>
        <w:separator/>
      </w:r>
    </w:p>
  </w:endnote>
  <w:endnote w:type="continuationSeparator" w:id="1">
    <w:p w:rsidR="009E231C" w:rsidRDefault="009E231C" w:rsidP="009A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1C" w:rsidRDefault="009E231C" w:rsidP="009A2959">
      <w:r>
        <w:separator/>
      </w:r>
    </w:p>
  </w:footnote>
  <w:footnote w:type="continuationSeparator" w:id="1">
    <w:p w:rsidR="009E231C" w:rsidRDefault="009E231C" w:rsidP="009A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04" w:rsidRDefault="00C51804" w:rsidP="009A2959">
    <w:pPr>
      <w:tabs>
        <w:tab w:val="center" w:pos="4153"/>
        <w:tab w:val="right" w:pos="8306"/>
      </w:tabs>
      <w:jc w:val="center"/>
    </w:pPr>
    <w:r>
      <w:rPr>
        <w:noProof/>
        <w:lang w:eastAsia="en-US"/>
      </w:rPr>
      <w:drawing>
        <wp:inline distT="0" distB="0" distL="0" distR="0">
          <wp:extent cx="428625" cy="447675"/>
          <wp:effectExtent l="0" t="0" r="9525" b="9525"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804" w:rsidRDefault="00C51804" w:rsidP="009A2959">
    <w:pPr>
      <w:tabs>
        <w:tab w:val="center" w:pos="4153"/>
        <w:tab w:val="right" w:pos="8306"/>
      </w:tabs>
      <w:jc w:val="center"/>
      <w:rPr>
        <w:rFonts w:ascii="Tahoma" w:hAnsi="Tahoma" w:cs="David"/>
        <w:noProof/>
        <w:color w:val="000000"/>
        <w:sz w:val="24"/>
        <w:szCs w:val="24"/>
        <w:rtl/>
      </w:rPr>
    </w:pPr>
    <w:r>
      <w:rPr>
        <w:rFonts w:ascii="Tahoma" w:hAnsi="Tahoma" w:cs="David" w:hint="cs"/>
        <w:noProof/>
        <w:color w:val="000000"/>
        <w:sz w:val="24"/>
        <w:szCs w:val="24"/>
        <w:rtl/>
      </w:rPr>
      <w:t>משרד החינוך</w:t>
    </w:r>
  </w:p>
  <w:p w:rsidR="00C51804" w:rsidRDefault="00C51804" w:rsidP="009A2959">
    <w:pPr>
      <w:pStyle w:val="a5"/>
      <w:jc w:val="center"/>
      <w:rPr>
        <w:rtl/>
      </w:rPr>
    </w:pPr>
    <w:r>
      <w:rPr>
        <w:rFonts w:ascii="Tahoma" w:hAnsi="Tahoma" w:cs="David" w:hint="cs"/>
        <w:noProof/>
        <w:color w:val="000000"/>
        <w:sz w:val="24"/>
        <w:szCs w:val="24"/>
        <w:rtl/>
      </w:rPr>
      <w:t>המינהל למדע וטכנולוגיה</w:t>
    </w:r>
  </w:p>
  <w:p w:rsidR="00C51804" w:rsidRDefault="00C51804" w:rsidP="009A2959">
    <w:pPr>
      <w:pStyle w:val="a5"/>
      <w:jc w:val="center"/>
      <w:rPr>
        <w:b/>
        <w:bCs/>
        <w:color w:val="002060"/>
        <w:sz w:val="36"/>
        <w:szCs w:val="36"/>
        <w:rtl/>
      </w:rPr>
    </w:pPr>
  </w:p>
  <w:p w:rsidR="00C51804" w:rsidRDefault="00C51804" w:rsidP="009A2959">
    <w:pPr>
      <w:jc w:val="center"/>
      <w:rPr>
        <w:rFonts w:cs="Traditional Arabic"/>
        <w:b/>
        <w:bCs/>
        <w:color w:val="C00000"/>
        <w:sz w:val="32"/>
        <w:szCs w:val="32"/>
        <w:rtl/>
      </w:rPr>
    </w:pPr>
    <w:r>
      <w:rPr>
        <w:rFonts w:ascii="Traditional Arabic" w:hAnsi="Traditional Arabic" w:cs="Traditional Arabic"/>
        <w:b/>
        <w:bCs/>
        <w:color w:val="C00000"/>
        <w:sz w:val="32"/>
        <w:szCs w:val="32"/>
        <w:rtl/>
        <w:lang w:bidi="ar-SA"/>
      </w:rPr>
      <w:t>نموذج تحضير درس/وحدة تعليميّة</w:t>
    </w:r>
  </w:p>
  <w:p w:rsidR="00C51804" w:rsidRDefault="00C51804" w:rsidP="009A2959">
    <w:pPr>
      <w:pStyle w:val="a5"/>
      <w:jc w:val="center"/>
      <w:rPr>
        <w:rFonts w:cs="Traditional Arabic"/>
        <w:b/>
        <w:bCs/>
        <w:color w:val="002060"/>
        <w:sz w:val="32"/>
        <w:szCs w:val="32"/>
        <w:rtl/>
        <w:lang w:eastAsia="en-US" w:bidi="ar-SA"/>
      </w:rPr>
    </w:pPr>
    <w:r>
      <w:rPr>
        <w:rFonts w:cs="Traditional Arabic"/>
        <w:b/>
        <w:bCs/>
        <w:color w:val="002060"/>
        <w:sz w:val="32"/>
        <w:szCs w:val="32"/>
        <w:rtl/>
        <w:lang w:eastAsia="en-US" w:bidi="ar-SA"/>
      </w:rPr>
      <w:t>" لنَكُن عَلى إتِصال"</w:t>
    </w:r>
  </w:p>
  <w:p w:rsidR="00C51804" w:rsidRDefault="00C51804" w:rsidP="009A2959">
    <w:pPr>
      <w:pStyle w:val="a5"/>
      <w:jc w:val="center"/>
      <w:rPr>
        <w:rtl/>
      </w:rPr>
    </w:pPr>
  </w:p>
  <w:p w:rsidR="00C51804" w:rsidRDefault="00C518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EC"/>
    <w:multiLevelType w:val="hybridMultilevel"/>
    <w:tmpl w:val="B28AEA5E"/>
    <w:lvl w:ilvl="0" w:tplc="E7764836"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222E4"/>
    <w:multiLevelType w:val="multilevel"/>
    <w:tmpl w:val="9DE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6735B"/>
    <w:multiLevelType w:val="hybridMultilevel"/>
    <w:tmpl w:val="89B801C6"/>
    <w:lvl w:ilvl="0" w:tplc="5E1231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688D"/>
    <w:multiLevelType w:val="hybridMultilevel"/>
    <w:tmpl w:val="440C0F92"/>
    <w:lvl w:ilvl="0" w:tplc="B832C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7287"/>
    <w:multiLevelType w:val="hybridMultilevel"/>
    <w:tmpl w:val="EA22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0797D"/>
    <w:multiLevelType w:val="hybridMultilevel"/>
    <w:tmpl w:val="4306C238"/>
    <w:lvl w:ilvl="0" w:tplc="170C83D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0FF9"/>
    <w:multiLevelType w:val="multilevel"/>
    <w:tmpl w:val="9CD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59"/>
    <w:rsid w:val="0000234D"/>
    <w:rsid w:val="0002788D"/>
    <w:rsid w:val="00055798"/>
    <w:rsid w:val="000750E8"/>
    <w:rsid w:val="00080980"/>
    <w:rsid w:val="000875DC"/>
    <w:rsid w:val="000C17E2"/>
    <w:rsid w:val="0012504D"/>
    <w:rsid w:val="0018342B"/>
    <w:rsid w:val="00217DBE"/>
    <w:rsid w:val="003624EA"/>
    <w:rsid w:val="0037691D"/>
    <w:rsid w:val="00382F67"/>
    <w:rsid w:val="003A4EF1"/>
    <w:rsid w:val="00425456"/>
    <w:rsid w:val="00442C65"/>
    <w:rsid w:val="004600E6"/>
    <w:rsid w:val="00477D98"/>
    <w:rsid w:val="00507784"/>
    <w:rsid w:val="00607AD2"/>
    <w:rsid w:val="00620263"/>
    <w:rsid w:val="0062383C"/>
    <w:rsid w:val="007302A6"/>
    <w:rsid w:val="00766E37"/>
    <w:rsid w:val="007D5F3D"/>
    <w:rsid w:val="00801C3F"/>
    <w:rsid w:val="00846DEF"/>
    <w:rsid w:val="008D1047"/>
    <w:rsid w:val="008E7DE0"/>
    <w:rsid w:val="0091742C"/>
    <w:rsid w:val="00933CD4"/>
    <w:rsid w:val="00985C03"/>
    <w:rsid w:val="009A2959"/>
    <w:rsid w:val="009A3A58"/>
    <w:rsid w:val="009A439B"/>
    <w:rsid w:val="009E231C"/>
    <w:rsid w:val="00A15B08"/>
    <w:rsid w:val="00A171F6"/>
    <w:rsid w:val="00A45F12"/>
    <w:rsid w:val="00A47BB0"/>
    <w:rsid w:val="00A65BB5"/>
    <w:rsid w:val="00AB7701"/>
    <w:rsid w:val="00AE25B6"/>
    <w:rsid w:val="00B27DD6"/>
    <w:rsid w:val="00B3462D"/>
    <w:rsid w:val="00B40B0E"/>
    <w:rsid w:val="00B61259"/>
    <w:rsid w:val="00C11DB9"/>
    <w:rsid w:val="00C13447"/>
    <w:rsid w:val="00C34BFB"/>
    <w:rsid w:val="00C45E5B"/>
    <w:rsid w:val="00C47E50"/>
    <w:rsid w:val="00C51804"/>
    <w:rsid w:val="00C8462D"/>
    <w:rsid w:val="00CA13B6"/>
    <w:rsid w:val="00CB3198"/>
    <w:rsid w:val="00D44A7C"/>
    <w:rsid w:val="00D70021"/>
    <w:rsid w:val="00D94126"/>
    <w:rsid w:val="00DB1701"/>
    <w:rsid w:val="00E33F83"/>
    <w:rsid w:val="00EA194F"/>
    <w:rsid w:val="00EE33FE"/>
    <w:rsid w:val="00EF2BCC"/>
    <w:rsid w:val="00F52B27"/>
    <w:rsid w:val="00F55AE0"/>
    <w:rsid w:val="00F67265"/>
    <w:rsid w:val="00FD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A2959"/>
    <w:rPr>
      <w:color w:val="0000FF"/>
      <w:u w:val="single"/>
    </w:rPr>
  </w:style>
  <w:style w:type="paragraph" w:customStyle="1" w:styleId="1">
    <w:name w:val="פיסקת רשימה1"/>
    <w:basedOn w:val="a"/>
    <w:rsid w:val="009A2959"/>
    <w:pPr>
      <w:spacing w:before="200" w:after="200" w:line="276" w:lineRule="auto"/>
      <w:contextualSpacing/>
    </w:pPr>
    <w:rPr>
      <w:rFonts w:ascii="Calibri" w:hAnsi="Calibri" w:cs="David"/>
      <w:sz w:val="24"/>
      <w:szCs w:val="24"/>
      <w:lang w:eastAsia="en-US"/>
    </w:rPr>
  </w:style>
  <w:style w:type="table" w:customStyle="1" w:styleId="TableNormal">
    <w:name w:val="Table Normal"/>
    <w:semiHidden/>
    <w:rsid w:val="009A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95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2959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nhideWhenUsed/>
    <w:rsid w:val="009A295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9A295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4600E6"/>
    <w:pPr>
      <w:bidi w:val="0"/>
      <w:spacing w:before="240" w:after="240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7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A2959"/>
    <w:rPr>
      <w:color w:val="0000FF"/>
      <w:u w:val="single"/>
    </w:rPr>
  </w:style>
  <w:style w:type="paragraph" w:customStyle="1" w:styleId="1">
    <w:name w:val="פיסקת רשימה1"/>
    <w:basedOn w:val="a"/>
    <w:rsid w:val="009A2959"/>
    <w:pPr>
      <w:spacing w:before="200" w:after="200" w:line="276" w:lineRule="auto"/>
      <w:contextualSpacing/>
    </w:pPr>
    <w:rPr>
      <w:rFonts w:ascii="Calibri" w:hAnsi="Calibri" w:cs="David"/>
      <w:sz w:val="24"/>
      <w:szCs w:val="24"/>
      <w:lang w:eastAsia="en-US"/>
    </w:rPr>
  </w:style>
  <w:style w:type="table" w:customStyle="1" w:styleId="TableNormal">
    <w:name w:val="Table Normal"/>
    <w:semiHidden/>
    <w:rsid w:val="009A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95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2959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nhideWhenUsed/>
    <w:rsid w:val="009A295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9A295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9A295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4600E6"/>
    <w:pPr>
      <w:bidi w:val="0"/>
      <w:spacing w:before="240" w:after="240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7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4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14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2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6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4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2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1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0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0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6808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38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2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473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6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8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1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15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3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7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67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4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5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87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41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333282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25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649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21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schoolarabia.net/asasia/duroos_3_4/arabi/al7was/almr7la_2/al23sab/ala3sab1.htm" TargetMode="External"/><Relationship Id="rId39" Type="http://schemas.openxmlformats.org/officeDocument/2006/relationships/hyperlink" Target="lobes_systeme_nerveux.exe" TargetMode="External"/><Relationship Id="rId21" Type="http://schemas.openxmlformats.org/officeDocument/2006/relationships/image" Target="media/image14.jpeg"/><Relationship Id="rId34" Type="http://schemas.openxmlformats.org/officeDocument/2006/relationships/image" Target="media/image23.jpeg"/><Relationship Id="rId42" Type="http://schemas.openxmlformats.org/officeDocument/2006/relationships/hyperlink" Target="http://www.youtube.com/watch?v=E-Q4Fh8SD74" TargetMode="External"/><Relationship Id="rId47" Type="http://schemas.openxmlformats.org/officeDocument/2006/relationships/image" Target="media/image29.jpeg"/><Relationship Id="rId50" Type="http://schemas.openxmlformats.org/officeDocument/2006/relationships/hyperlink" Target="http://www.youtube.com/watch?v=yGZ2zGRvvUc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lobes_systeme_nerveux.exe" TargetMode="External"/><Relationship Id="rId33" Type="http://schemas.openxmlformats.org/officeDocument/2006/relationships/image" Target="media/image22.jpeg"/><Relationship Id="rId38" Type="http://schemas.openxmlformats.org/officeDocument/2006/relationships/hyperlink" Target="http://www.youtube.com/watch?v=aPMkHsmiknY&amp;list=PLF331B8E6AC0E29BA" TargetMode="External"/><Relationship Id="rId46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8.jpeg"/><Relationship Id="rId41" Type="http://schemas.openxmlformats.org/officeDocument/2006/relationships/hyperlink" Target="http://www.youtube.com/watch?v=nwnrU2gH2W8&amp;list=PLF331B8E6AC0E29BA" TargetMode="External"/><Relationship Id="rId54" Type="http://schemas.openxmlformats.org/officeDocument/2006/relationships/hyperlink" Target="http://www.schoolarabia.net/asasia/duroos_3_4/arabi/al7was/almr7la_2/al23sab/ala3sab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youtube.com/watch?v=aPMkHsmiknY&amp;list=PLF331B8E6AC0E29BA" TargetMode="External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hyperlink" Target="http://www.youtube.com/watch?v=gB27_EoF0q4&amp;list=PLF331B8E6AC0E29BA" TargetMode="External"/><Relationship Id="rId45" Type="http://schemas.openxmlformats.org/officeDocument/2006/relationships/image" Target="media/image27.jpeg"/><Relationship Id="rId53" Type="http://schemas.openxmlformats.org/officeDocument/2006/relationships/hyperlink" Target="http://www.schoolarabia.net/asasia/duroos_3_4/arabi/al7was/al23sab/ala3sab1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1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hyperlink" Target="http://www.schoolarabia.net/asasia/duroos_3_4/arabi/al7was/al23sab/ala3sab1.htm" TargetMode="External"/><Relationship Id="rId52" Type="http://schemas.openxmlformats.org/officeDocument/2006/relationships/image" Target="media/image33.jpe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schoolarabia.net/asasia/duroos_3_4/arabi/al7was/al23sab/ala3sab1.htm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://www.youtube.com/watch?v=NcWNByonZgg&amp;list=PLF331B8E6AC0E29BA" TargetMode="External"/><Relationship Id="rId48" Type="http://schemas.openxmlformats.org/officeDocument/2006/relationships/image" Target="media/image30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2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9126-37F8-436F-AE04-83F2E92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1207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HP1010</dc:creator>
  <cp:lastModifiedBy>user</cp:lastModifiedBy>
  <cp:revision>15</cp:revision>
  <dcterms:created xsi:type="dcterms:W3CDTF">2013-03-31T08:23:00Z</dcterms:created>
  <dcterms:modified xsi:type="dcterms:W3CDTF">2013-03-31T16:27:00Z</dcterms:modified>
</cp:coreProperties>
</file>