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C22CB1" w:rsidRPr="00C22CB1" w:rsidRDefault="009D74AE" w:rsidP="00C22CB1">
      <w:pPr>
        <w:jc w:val="center"/>
        <w:rPr>
          <w:rFonts w:ascii="Traditional Arabic" w:hAnsi="Traditional Arabic" w:cs="Traditional Arabic"/>
          <w:b/>
          <w:bCs/>
          <w:color w:val="E36C0A" w:themeColor="accent6" w:themeShade="BF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b/>
          <w:bCs/>
          <w:noProof/>
          <w:color w:val="E36C0A" w:themeColor="accent6" w:themeShade="BF"/>
          <w:sz w:val="32"/>
          <w:szCs w:val="32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112.5pt;margin-top:-10.5pt;width:183pt;height:48pt;z-index:-251658240" fillcolor="white [3201]" strokecolor="#9bbb59 [3206]" strokeweight="2.5pt">
            <v:shadow color="#868686"/>
            <w10:wrap anchorx="page"/>
          </v:shape>
        </w:pict>
      </w:r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درس نموذ</w:t>
      </w:r>
      <w:r w:rsidR="00F76983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َ</w:t>
      </w:r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 xml:space="preserve">جي </w:t>
      </w:r>
      <w:proofErr w:type="spellStart"/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م</w:t>
      </w:r>
      <w:r w:rsidR="00F76983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ُ</w:t>
      </w:r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حوس</w:t>
      </w:r>
      <w:r w:rsidR="00F76983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َ</w:t>
      </w:r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>ب</w:t>
      </w:r>
      <w:proofErr w:type="spellEnd"/>
      <w:r w:rsidR="00540EC0" w:rsidRPr="00C22CB1">
        <w:rPr>
          <w:rFonts w:ascii="Traditional Arabic" w:hAnsi="Traditional Arabic" w:cs="Traditional Arabic" w:hint="cs"/>
          <w:b/>
          <w:bCs/>
          <w:color w:val="E36C0A" w:themeColor="accent6" w:themeShade="BF"/>
          <w:sz w:val="32"/>
          <w:szCs w:val="32"/>
          <w:rtl/>
          <w:lang w:bidi="ar-SA"/>
        </w:rPr>
        <w:t xml:space="preserve"> في العلوم</w:t>
      </w:r>
    </w:p>
    <w:p w:rsidR="00C22CB1" w:rsidRPr="00C22CB1" w:rsidRDefault="00C22CB1" w:rsidP="00C22CB1">
      <w:pPr>
        <w:jc w:val="center"/>
        <w:rPr>
          <w:rFonts w:ascii="Traditional Arabic" w:hAnsi="Traditional Arabic" w:cs="Traditional Arabic"/>
          <w:b/>
          <w:bCs/>
          <w:sz w:val="2"/>
          <w:szCs w:val="2"/>
          <w:rtl/>
          <w:lang w:bidi="ar-SA"/>
        </w:rPr>
      </w:pPr>
      <w:r w:rsidRPr="00C22CB1">
        <w:rPr>
          <w:rFonts w:ascii="Traditional Arabic" w:hAnsi="Traditional Arabic" w:cs="Traditional Arabic" w:hint="cs"/>
          <w:b/>
          <w:bCs/>
          <w:sz w:val="2"/>
          <w:szCs w:val="2"/>
          <w:rtl/>
          <w:lang w:bidi="ar-SA"/>
        </w:rPr>
        <w:t xml:space="preserve"> </w:t>
      </w:r>
    </w:p>
    <w:p w:rsidR="00540EC0" w:rsidRPr="00C22CB1" w:rsidRDefault="00C22CB1" w:rsidP="00C22CB1">
      <w:pPr>
        <w:jc w:val="center"/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</w:pPr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"ع</w:t>
      </w:r>
      <w:r w:rsidR="00F76983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َ</w:t>
      </w:r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م</w:t>
      </w:r>
      <w:r w:rsidR="00F76983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َ</w:t>
      </w:r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ل</w:t>
      </w:r>
      <w:r w:rsidR="00F76983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ِ</w:t>
      </w:r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ي</w:t>
      </w:r>
      <w:r w:rsidR="00F76983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 xml:space="preserve">َة </w:t>
      </w:r>
      <w:proofErr w:type="spellStart"/>
      <w:r w:rsidR="00F76983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اللإ</w:t>
      </w:r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ت</w:t>
      </w:r>
      <w:r w:rsidR="00F76983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ِ</w:t>
      </w:r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ص</w:t>
      </w:r>
      <w:r w:rsidR="00F76983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َ</w:t>
      </w:r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ال</w:t>
      </w:r>
      <w:proofErr w:type="spellEnd"/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"</w:t>
      </w:r>
      <w:r w:rsidR="00F76983" w:rsidRPr="00F76983">
        <w:rPr>
          <w:rFonts w:ascii="Traditional Arabic" w:hAnsi="Traditional Arabic" w:cs="Traditional Arabic" w:hint="cs"/>
          <w:color w:val="00B0F0"/>
          <w:sz w:val="32"/>
          <w:szCs w:val="32"/>
          <w:rtl/>
          <w:lang w:bidi="ar-SA"/>
        </w:rPr>
        <w:t>(</w:t>
      </w:r>
      <w:r w:rsidRPr="00F76983">
        <w:rPr>
          <w:rFonts w:ascii="Traditional Arabic" w:hAnsi="Traditional Arabic" w:cs="Traditional Arabic" w:hint="cs"/>
          <w:color w:val="00B0F0"/>
          <w:sz w:val="32"/>
          <w:szCs w:val="32"/>
          <w:rtl/>
          <w:lang w:bidi="ar-SA"/>
        </w:rPr>
        <w:t xml:space="preserve"> للصف الخامس</w:t>
      </w:r>
      <w:r w:rsidR="00F76983" w:rsidRPr="00F76983">
        <w:rPr>
          <w:rFonts w:ascii="Traditional Arabic" w:hAnsi="Traditional Arabic" w:cs="Traditional Arabic" w:hint="cs"/>
          <w:color w:val="00B0F0"/>
          <w:sz w:val="32"/>
          <w:szCs w:val="32"/>
          <w:rtl/>
          <w:lang w:bidi="ar-SA"/>
        </w:rPr>
        <w:t>)</w:t>
      </w:r>
    </w:p>
    <w:p w:rsidR="00C22CB1" w:rsidRPr="00C22CB1" w:rsidRDefault="00C22CB1" w:rsidP="00C22CB1">
      <w:pPr>
        <w:jc w:val="center"/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</w:pPr>
      <w:proofErr w:type="gramStart"/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إعداد</w:t>
      </w:r>
      <w:proofErr w:type="gramEnd"/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: دعاء عسلي</w:t>
      </w:r>
    </w:p>
    <w:p w:rsidR="00C22CB1" w:rsidRPr="00C22CB1" w:rsidRDefault="00C22CB1" w:rsidP="00C22CB1">
      <w:pPr>
        <w:jc w:val="center"/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</w:pPr>
      <w:proofErr w:type="gramStart"/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بإرشاد</w:t>
      </w:r>
      <w:proofErr w:type="gramEnd"/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>: عبير عابد</w:t>
      </w:r>
    </w:p>
    <w:p w:rsidR="00C22CB1" w:rsidRPr="00C22CB1" w:rsidRDefault="00C22CB1" w:rsidP="00C22CB1">
      <w:pPr>
        <w:jc w:val="center"/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  <w:lang w:bidi="ar-SA"/>
        </w:rPr>
      </w:pPr>
      <w:r w:rsidRPr="00C22CB1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  <w:lang w:bidi="ar-SA"/>
        </w:rPr>
        <w:t xml:space="preserve">أنقر هنا </w:t>
      </w:r>
      <w:hyperlink r:id="rId5" w:history="1">
        <w:r w:rsidRPr="00F76983">
          <w:rPr>
            <w:rStyle w:val="Hyperlink"/>
            <w:rFonts w:ascii="Traditional Arabic" w:hAnsi="Traditional Arabic" w:cs="Traditional Arabic" w:hint="cs"/>
            <w:b/>
            <w:bCs/>
            <w:sz w:val="32"/>
            <w:szCs w:val="32"/>
            <w:rtl/>
            <w:lang w:bidi="ar-SA"/>
          </w:rPr>
          <w:t>لخطة الدرس</w:t>
        </w:r>
      </w:hyperlink>
    </w:p>
    <w:p w:rsidR="00C22CB1" w:rsidRDefault="00C22CB1" w:rsidP="00C22CB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CB7F36" w:rsidRPr="00822A04" w:rsidRDefault="00AF7693" w:rsidP="00C22CB1">
      <w:pPr>
        <w:pStyle w:val="a3"/>
        <w:numPr>
          <w:ilvl w:val="0"/>
          <w:numId w:val="3"/>
        </w:numPr>
        <w:rPr>
          <w:rFonts w:ascii="Traditional Arabic" w:hAnsi="Traditional Arabic"/>
          <w:b/>
          <w:bCs/>
          <w:color w:val="002060"/>
          <w:sz w:val="28"/>
          <w:szCs w:val="28"/>
          <w:u w:val="single"/>
          <w:rtl/>
        </w:rPr>
      </w:pPr>
      <w:proofErr w:type="gramStart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افتتاحية</w:t>
      </w:r>
      <w:proofErr w:type="gramEnd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</w:rPr>
        <w:t xml:space="preserve">: </w:t>
      </w:r>
    </w:p>
    <w:p w:rsidR="00AF7693" w:rsidRDefault="00C22CB1" w:rsidP="009B6A0F">
      <w:pPr>
        <w:jc w:val="both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804545</wp:posOffset>
            </wp:positionV>
            <wp:extent cx="3781425" cy="2628900"/>
            <wp:effectExtent l="19050" t="0" r="9525" b="0"/>
            <wp:wrapSquare wrapText="bothSides"/>
            <wp:docPr id="1" name="תמונה 0" descr="اتصا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تصال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F7693" w:rsidRPr="00C22CB1">
        <w:rPr>
          <w:rFonts w:ascii="Traditional Arabic" w:hAnsi="Traditional Arabic" w:cs="Traditional Arabic"/>
          <w:sz w:val="28"/>
          <w:szCs w:val="28"/>
          <w:rtl/>
          <w:lang w:bidi="ar-SA"/>
        </w:rPr>
        <w:t>سوف</w:t>
      </w:r>
      <w:proofErr w:type="gramEnd"/>
      <w:r w:rsidR="00540EC0" w:rsidRPr="00C22CB1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أفتتح درسي</w:t>
      </w:r>
      <w:r w:rsidR="00AF7693" w:rsidRPr="00C22CB1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من خلال فلاش تعليمي للتعرف على موضوع الدرس </w:t>
      </w:r>
      <w:r w:rsidR="00540EC0" w:rsidRPr="00C22CB1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ويحوي الفلاش على وسائل اتصال مختلفة ومن خلال الفلاش سوف يتعرف الطالب على وسائل الاتصال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وسيكون الفلاش كالآتي:</w:t>
      </w:r>
    </w:p>
    <w:p w:rsidR="00C22CB1" w:rsidRPr="00C22CB1" w:rsidRDefault="00C22CB1" w:rsidP="009B6A0F">
      <w:pPr>
        <w:jc w:val="both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540EC0" w:rsidRPr="00C22CB1" w:rsidRDefault="00540EC0" w:rsidP="009B6A0F">
      <w:pPr>
        <w:jc w:val="both"/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</w:pPr>
    </w:p>
    <w:p w:rsidR="00C22CB1" w:rsidRDefault="00C22CB1" w:rsidP="009B6A0F">
      <w:pPr>
        <w:ind w:left="360"/>
        <w:jc w:val="both"/>
        <w:rPr>
          <w:rFonts w:ascii="Traditional Arabic" w:hAnsi="Traditional Arabic"/>
          <w:b/>
          <w:bCs/>
          <w:color w:val="002060"/>
          <w:sz w:val="28"/>
          <w:szCs w:val="28"/>
          <w:rtl/>
        </w:rPr>
      </w:pPr>
    </w:p>
    <w:p w:rsidR="00C22CB1" w:rsidRDefault="00C22CB1" w:rsidP="009B6A0F">
      <w:pPr>
        <w:ind w:left="360"/>
        <w:jc w:val="both"/>
        <w:rPr>
          <w:rFonts w:ascii="Traditional Arabic" w:hAnsi="Traditional Arabic"/>
          <w:b/>
          <w:bCs/>
          <w:color w:val="002060"/>
          <w:sz w:val="28"/>
          <w:szCs w:val="28"/>
          <w:rtl/>
        </w:rPr>
      </w:pPr>
    </w:p>
    <w:p w:rsidR="00C22CB1" w:rsidRDefault="00C22CB1" w:rsidP="009B6A0F">
      <w:pPr>
        <w:ind w:left="360"/>
        <w:jc w:val="both"/>
        <w:rPr>
          <w:rFonts w:ascii="Traditional Arabic" w:hAnsi="Traditional Arabic"/>
          <w:b/>
          <w:bCs/>
          <w:color w:val="002060"/>
          <w:sz w:val="28"/>
          <w:szCs w:val="28"/>
          <w:rtl/>
        </w:rPr>
      </w:pPr>
    </w:p>
    <w:p w:rsidR="00C22CB1" w:rsidRDefault="00C22CB1" w:rsidP="009B6A0F">
      <w:pPr>
        <w:ind w:left="360"/>
        <w:jc w:val="both"/>
        <w:rPr>
          <w:rFonts w:ascii="Traditional Arabic" w:hAnsi="Traditional Arabic"/>
          <w:b/>
          <w:bCs/>
          <w:color w:val="002060"/>
          <w:sz w:val="28"/>
          <w:szCs w:val="28"/>
          <w:rtl/>
        </w:rPr>
      </w:pPr>
    </w:p>
    <w:p w:rsidR="00C22CB1" w:rsidRDefault="00C22CB1" w:rsidP="009B6A0F">
      <w:pPr>
        <w:ind w:left="360"/>
        <w:jc w:val="both"/>
        <w:rPr>
          <w:rFonts w:ascii="Traditional Arabic" w:hAnsi="Traditional Arabic"/>
          <w:b/>
          <w:bCs/>
          <w:color w:val="002060"/>
          <w:sz w:val="28"/>
          <w:szCs w:val="28"/>
          <w:rtl/>
        </w:rPr>
      </w:pPr>
    </w:p>
    <w:p w:rsidR="00C22CB1" w:rsidRPr="00822A04" w:rsidRDefault="00822A04" w:rsidP="009B6A0F">
      <w:pPr>
        <w:ind w:left="360"/>
        <w:jc w:val="both"/>
        <w:rPr>
          <w:rFonts w:ascii="Traditional Arabic" w:hAnsi="Traditional Arabic" w:cs="Traditional Arabic"/>
          <w:b/>
          <w:bCs/>
          <w:color w:val="002060"/>
          <w:sz w:val="16"/>
          <w:szCs w:val="16"/>
          <w:rtl/>
          <w:lang w:bidi="ar-SA"/>
        </w:rPr>
      </w:pPr>
      <w:r w:rsidRPr="00822A04">
        <w:rPr>
          <w:rFonts w:ascii="Traditional Arabic" w:hAnsi="Traditional Arabic" w:cs="Traditional Arabic" w:hint="cs"/>
          <w:b/>
          <w:bCs/>
          <w:color w:val="002060"/>
          <w:sz w:val="16"/>
          <w:szCs w:val="16"/>
          <w:rtl/>
          <w:lang w:bidi="ar-SA"/>
        </w:rPr>
        <w:t xml:space="preserve"> </w:t>
      </w:r>
    </w:p>
    <w:p w:rsidR="00822A04" w:rsidRPr="00822A04" w:rsidRDefault="00822A04" w:rsidP="009B6A0F">
      <w:pPr>
        <w:ind w:left="360"/>
        <w:jc w:val="both"/>
        <w:rPr>
          <w:rFonts w:ascii="Traditional Arabic" w:hAnsi="Traditional Arabic" w:cs="Traditional Arabic"/>
          <w:color w:val="002060"/>
          <w:sz w:val="28"/>
          <w:szCs w:val="28"/>
          <w:lang w:bidi="ar-SA"/>
        </w:rPr>
      </w:pPr>
      <w:r w:rsidRPr="000D0DA1">
        <w:rPr>
          <w:rFonts w:ascii="Traditional Arabic" w:hAnsi="Traditional Arabic" w:cs="Traditional Arabic"/>
          <w:sz w:val="28"/>
          <w:szCs w:val="28"/>
          <w:rtl/>
          <w:lang w:bidi="ar-SA"/>
        </w:rPr>
        <w:t>من خلال الفلاش سيستنتج الطالب موضوع الدرس</w:t>
      </w:r>
      <w:r w:rsidRPr="00822A04"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 xml:space="preserve"> </w:t>
      </w:r>
      <w:r w:rsidRPr="00822A04">
        <w:rPr>
          <w:rFonts w:ascii="Traditional Arabic" w:hAnsi="Traditional Arabic" w:cs="Traditional Arabic"/>
          <w:b/>
          <w:bCs/>
          <w:color w:val="FFC000"/>
          <w:sz w:val="28"/>
          <w:szCs w:val="28"/>
          <w:u w:val="single"/>
          <w:rtl/>
          <w:lang w:bidi="ar-SA"/>
        </w:rPr>
        <w:t>"</w:t>
      </w:r>
      <w:proofErr w:type="gramStart"/>
      <w:r w:rsidRPr="00822A04">
        <w:rPr>
          <w:rFonts w:ascii="Traditional Arabic" w:hAnsi="Traditional Arabic" w:cs="Traditional Arabic"/>
          <w:b/>
          <w:bCs/>
          <w:color w:val="FFC000"/>
          <w:sz w:val="28"/>
          <w:szCs w:val="28"/>
          <w:u w:val="single"/>
          <w:rtl/>
          <w:lang w:bidi="ar-SA"/>
        </w:rPr>
        <w:t>عملية</w:t>
      </w:r>
      <w:proofErr w:type="gramEnd"/>
      <w:r w:rsidRPr="00822A04">
        <w:rPr>
          <w:rFonts w:ascii="Traditional Arabic" w:hAnsi="Traditional Arabic" w:cs="Traditional Arabic"/>
          <w:b/>
          <w:bCs/>
          <w:color w:val="FFC000"/>
          <w:sz w:val="28"/>
          <w:szCs w:val="28"/>
          <w:u w:val="single"/>
          <w:rtl/>
          <w:lang w:bidi="ar-SA"/>
        </w:rPr>
        <w:t xml:space="preserve"> الاتصال".</w:t>
      </w:r>
      <w:r w:rsidRPr="00822A04">
        <w:rPr>
          <w:rFonts w:ascii="Traditional Arabic" w:hAnsi="Traditional Arabic" w:cs="Traditional Arabic"/>
          <w:color w:val="002060"/>
          <w:sz w:val="28"/>
          <w:szCs w:val="28"/>
          <w:rtl/>
          <w:lang w:bidi="ar-SA"/>
        </w:rPr>
        <w:t xml:space="preserve"> </w:t>
      </w:r>
    </w:p>
    <w:p w:rsidR="00AF7693" w:rsidRDefault="00AF7693" w:rsidP="009B6A0F">
      <w:pPr>
        <w:pStyle w:val="a3"/>
        <w:numPr>
          <w:ilvl w:val="0"/>
          <w:numId w:val="3"/>
        </w:numPr>
        <w:jc w:val="both"/>
        <w:rPr>
          <w:rFonts w:ascii="Traditional Arabic" w:hAnsi="Traditional Arabic"/>
          <w:b/>
          <w:bCs/>
          <w:color w:val="002060"/>
          <w:sz w:val="28"/>
          <w:szCs w:val="28"/>
          <w:u w:val="single"/>
        </w:rPr>
      </w:pPr>
      <w:proofErr w:type="spellStart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الإستدراج</w:t>
      </w:r>
      <w:proofErr w:type="spellEnd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</w:rPr>
        <w:t>:</w:t>
      </w:r>
    </w:p>
    <w:p w:rsidR="00822A04" w:rsidRPr="000D0DA1" w:rsidRDefault="00822A04" w:rsidP="009B6A0F">
      <w:pPr>
        <w:jc w:val="both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0D0DA1">
        <w:rPr>
          <w:rFonts w:ascii="Traditional Arabic" w:hAnsi="Traditional Arabic" w:cs="Traditional Arabic"/>
          <w:sz w:val="28"/>
          <w:szCs w:val="28"/>
          <w:rtl/>
          <w:lang w:bidi="ar-SA"/>
        </w:rPr>
        <w:t>ب</w:t>
      </w:r>
      <w:r w:rsidR="00861572" w:rsidRPr="000D0DA1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عد التعرف على موضوع الدرس سوف </w:t>
      </w:r>
      <w:proofErr w:type="gramStart"/>
      <w:r w:rsidR="00861572"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نن</w:t>
      </w:r>
      <w:r w:rsidR="00861572" w:rsidRPr="000D0DA1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تقل  </w:t>
      </w:r>
      <w:r w:rsidR="00861572"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إلى</w:t>
      </w:r>
      <w:proofErr w:type="gramEnd"/>
      <w:r w:rsidRPr="000D0DA1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الدرس من خلال سؤال سأطرحه على الطلاب "ماذا نعني بعملية التواصل" وستكون </w:t>
      </w:r>
      <w:r w:rsidR="00861572"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الإجابة</w:t>
      </w:r>
      <w:r w:rsidRPr="000D0DA1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من خلال فلاش تعليمي والذي يعرف موضوع عملية التواصل.</w:t>
      </w:r>
    </w:p>
    <w:p w:rsidR="00AF7693" w:rsidRPr="00822A04" w:rsidRDefault="00AF7693" w:rsidP="009B6A0F">
      <w:pPr>
        <w:pStyle w:val="a3"/>
        <w:numPr>
          <w:ilvl w:val="0"/>
          <w:numId w:val="3"/>
        </w:numPr>
        <w:jc w:val="both"/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</w:pPr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lastRenderedPageBreak/>
        <w:t>فحوى الدرس:</w:t>
      </w:r>
    </w:p>
    <w:p w:rsidR="00C22CB1" w:rsidRDefault="00C22CB1" w:rsidP="009B6A0F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b/>
          <w:bCs/>
          <w:color w:val="002060"/>
          <w:sz w:val="28"/>
          <w:szCs w:val="28"/>
          <w:lang w:bidi="ar-SA"/>
        </w:rPr>
      </w:pPr>
      <w:proofErr w:type="gramStart"/>
      <w:r w:rsidRPr="00C22CB1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  <w:lang w:bidi="ar-SA"/>
        </w:rPr>
        <w:t>العرض</w:t>
      </w:r>
      <w:proofErr w:type="gramEnd"/>
      <w:r w:rsidRPr="00C22CB1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  <w:lang w:bidi="ar-SA"/>
        </w:rPr>
        <w:t>:</w:t>
      </w:r>
    </w:p>
    <w:p w:rsidR="00822A04" w:rsidRPr="000D0DA1" w:rsidRDefault="00822A04" w:rsidP="009B6A0F">
      <w:pPr>
        <w:jc w:val="both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سأعرض المادة من خلال فلاش تعليمي وعارضة واللواتي من خلالهن سوف اعرض المادة للطلاب وتكون العارضة عبارة عن موجهة للطالب </w:t>
      </w:r>
      <w:r w:rsidR="00861572"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منه لحل أسئلة ومنه للفلاشات, </w:t>
      </w:r>
      <w:hyperlink r:id="rId7" w:history="1">
        <w:r w:rsidR="00861572" w:rsidRPr="000D0DA1">
          <w:rPr>
            <w:rStyle w:val="Hyperlink"/>
            <w:rFonts w:ascii="Traditional Arabic" w:hAnsi="Traditional Arabic" w:cs="Traditional Arabic" w:hint="cs"/>
            <w:color w:val="auto"/>
            <w:sz w:val="28"/>
            <w:szCs w:val="28"/>
            <w:rtl/>
            <w:lang w:bidi="ar-SA"/>
          </w:rPr>
          <w:t>العارضة</w:t>
        </w:r>
      </w:hyperlink>
      <w:r w:rsidR="00861572"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بعنوان " نتواصل فيما </w:t>
      </w:r>
      <w:proofErr w:type="gramStart"/>
      <w:r w:rsidR="00861572"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بيننا" .</w:t>
      </w:r>
      <w:proofErr w:type="gramEnd"/>
    </w:p>
    <w:p w:rsidR="00861572" w:rsidRPr="000D0DA1" w:rsidRDefault="00861572" w:rsidP="009B6A0F">
      <w:pPr>
        <w:jc w:val="both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proofErr w:type="gramStart"/>
      <w:r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ومن</w:t>
      </w:r>
      <w:proofErr w:type="gramEnd"/>
      <w:r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خلال العارضة سيتعرف الطلاب على الهدف من وراء عملية الاتصال </w:t>
      </w:r>
      <w:r w:rsidR="009B6A0F"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وكيف تتم العملية وما الوسائل التي نحن بحاجة لها من أجل التواصل وعن الحواس التي تساعدنا في عملية الاتصال.</w:t>
      </w:r>
    </w:p>
    <w:p w:rsidR="009B6A0F" w:rsidRDefault="00C22CB1" w:rsidP="009B6A0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color w:val="002060"/>
          <w:sz w:val="28"/>
          <w:szCs w:val="28"/>
          <w:lang w:bidi="ar-SA"/>
        </w:rPr>
      </w:pPr>
      <w:proofErr w:type="gramStart"/>
      <w:r w:rsidRPr="00C22CB1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  <w:lang w:bidi="ar-SA"/>
        </w:rPr>
        <w:t>التطبيق</w:t>
      </w:r>
      <w:proofErr w:type="gramEnd"/>
      <w:r w:rsidRPr="00C22CB1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  <w:lang w:bidi="ar-SA"/>
        </w:rPr>
        <w:t>:</w:t>
      </w:r>
    </w:p>
    <w:p w:rsidR="009B6A0F" w:rsidRPr="000D0DA1" w:rsidRDefault="00C832C1" w:rsidP="000D0DA1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proofErr w:type="gramStart"/>
      <w:r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التطبيق</w:t>
      </w:r>
      <w:proofErr w:type="gramEnd"/>
      <w:r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في الدرس سيكون على شكل مراحل وسيفحص في كل مرحلة فهم الطالب للمادة التي مررت له, وسيتم فحص فهم الطلاب للمادة من خلال </w:t>
      </w:r>
      <w:r w:rsidR="00511390"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الأسئلة المرفقة في العارضة داخل</w:t>
      </w:r>
      <w:r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ملف</w:t>
      </w:r>
      <w:hyperlink r:id="rId8" w:history="1">
        <w:r w:rsidRPr="000D0DA1">
          <w:rPr>
            <w:rStyle w:val="Hyperlink"/>
            <w:rFonts w:ascii="Traditional Arabic" w:hAnsi="Traditional Arabic" w:cs="Traditional Arabic" w:hint="cs"/>
            <w:color w:val="auto"/>
            <w:sz w:val="28"/>
            <w:szCs w:val="28"/>
            <w:rtl/>
            <w:lang w:bidi="ar-SA"/>
          </w:rPr>
          <w:t xml:space="preserve"> وور</w:t>
        </w:r>
        <w:r w:rsidRPr="000D0DA1">
          <w:rPr>
            <w:rStyle w:val="Hyperlink"/>
            <w:rFonts w:ascii="Traditional Arabic" w:hAnsi="Traditional Arabic" w:cs="Traditional Arabic" w:hint="cs"/>
            <w:color w:val="auto"/>
            <w:sz w:val="28"/>
            <w:szCs w:val="28"/>
            <w:rtl/>
            <w:lang w:bidi="ar-SA"/>
          </w:rPr>
          <w:t>د</w:t>
        </w:r>
      </w:hyperlink>
      <w:r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 w:rsidR="000D0DA1"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والتي ستفحص فهم الطالب للمادة كما يجب.</w:t>
      </w:r>
    </w:p>
    <w:p w:rsidR="00AF7693" w:rsidRDefault="00AF7693" w:rsidP="00C22CB1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lang w:bidi="ar-SA"/>
        </w:rPr>
      </w:pPr>
      <w:proofErr w:type="gramStart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تلخيص</w:t>
      </w:r>
      <w:proofErr w:type="gramEnd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 xml:space="preserve"> وإجمال:</w:t>
      </w:r>
    </w:p>
    <w:p w:rsidR="000D0DA1" w:rsidRPr="000D0DA1" w:rsidRDefault="000D0DA1" w:rsidP="000D0DA1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سيكون الإجمال للدرس هذا من خلال الأسئلة التي قام الطلاب بحلها على ملف </w:t>
      </w:r>
      <w:proofErr w:type="spellStart"/>
      <w:r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الوورد</w:t>
      </w:r>
      <w:proofErr w:type="spellEnd"/>
      <w:r w:rsidRPr="000D0DA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فالأسئلة ملخصة للموضوع الذي تعلمه الطلاب ومن ثم سأعرضها على شكل نقاط أمام الطلاب على شريحة من العارضة.</w:t>
      </w:r>
    </w:p>
    <w:p w:rsidR="00AF7693" w:rsidRDefault="00AF7693" w:rsidP="00C22CB1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lang w:bidi="ar-SA"/>
        </w:rPr>
      </w:pPr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 xml:space="preserve">وظيفة </w:t>
      </w:r>
      <w:proofErr w:type="spellStart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بيتيّة</w:t>
      </w:r>
      <w:proofErr w:type="spellEnd"/>
      <w:r w:rsidRPr="00822A0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  <w:lang w:bidi="ar-SA"/>
        </w:rPr>
        <w:t>:</w:t>
      </w:r>
    </w:p>
    <w:p w:rsidR="000D0DA1" w:rsidRPr="000D0DA1" w:rsidRDefault="000D0DA1" w:rsidP="000D0DA1">
      <w:pPr>
        <w:ind w:left="360"/>
        <w:rPr>
          <w:rFonts w:ascii="Traditional Arabic" w:hAnsi="Traditional Arabic" w:cs="Traditional Arabic"/>
          <w:color w:val="002060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A"/>
        </w:rPr>
        <w:t>كتابة</w:t>
      </w:r>
      <w:proofErr w:type="gramEnd"/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A"/>
        </w:rPr>
        <w:t>فقرة</w:t>
      </w:r>
      <w:r w:rsidRPr="000B129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0B129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A"/>
        </w:rPr>
        <w:t>عن</w:t>
      </w:r>
      <w:r w:rsidRPr="000B129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0B129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A"/>
        </w:rPr>
        <w:t>عملية</w:t>
      </w:r>
      <w:r w:rsidRPr="000B129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A"/>
        </w:rPr>
        <w:t>اتصال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A"/>
        </w:rPr>
        <w:t>أخرى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A"/>
        </w:rPr>
        <w:t>من</w:t>
      </w:r>
      <w:r w:rsidRPr="000B129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0B129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A"/>
        </w:rPr>
        <w:t>محيطنا</w:t>
      </w:r>
      <w:r w:rsidRPr="000B129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0B129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SA"/>
        </w:rPr>
        <w:t>الخارجي</w:t>
      </w:r>
      <w:r>
        <w:rPr>
          <w:rFonts w:ascii="Traditional Arabic" w:hAnsi="Traditional Arabic" w:cs="Traditional Arabic" w:hint="cs"/>
          <w:color w:val="002060"/>
          <w:sz w:val="28"/>
          <w:szCs w:val="28"/>
          <w:rtl/>
          <w:lang w:bidi="ar-SA"/>
        </w:rPr>
        <w:t xml:space="preserve">, 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t>على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t>الطالب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0B129E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>أن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t>يتأمل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>ا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>ويقوم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>بمشاهدة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t>ما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t>حوله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t>من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t>كائنات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t>ويلاحظ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"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t>هل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t>هنالك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t>عملية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t>اتصال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t>غير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t>الموجود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t>بين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  <w:t>البشر؟</w:t>
      </w:r>
      <w:r w:rsidRPr="000B129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"</w:t>
      </w:r>
    </w:p>
    <w:sectPr w:rsidR="000D0DA1" w:rsidRPr="000D0DA1" w:rsidSect="00F76983">
      <w:pgSz w:w="11906" w:h="16838"/>
      <w:pgMar w:top="1440" w:right="1800" w:bottom="1440" w:left="1800" w:header="708" w:footer="708" w:gutter="0"/>
      <w:pgBorders w:offsetFrom="page">
        <w:top w:val="whiteFlowers" w:sz="8" w:space="24" w:color="auto"/>
        <w:left w:val="whiteFlowers" w:sz="8" w:space="24" w:color="auto"/>
        <w:bottom w:val="whiteFlowers" w:sz="8" w:space="24" w:color="auto"/>
        <w:right w:val="whiteFlowers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40E"/>
      </v:shape>
    </w:pict>
  </w:numPicBullet>
  <w:abstractNum w:abstractNumId="0">
    <w:nsid w:val="094E267A"/>
    <w:multiLevelType w:val="hybridMultilevel"/>
    <w:tmpl w:val="4516BE64"/>
    <w:lvl w:ilvl="0" w:tplc="3716A78C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E7EA1"/>
    <w:multiLevelType w:val="hybridMultilevel"/>
    <w:tmpl w:val="5F5A81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669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F7693"/>
    <w:rsid w:val="000D0DA1"/>
    <w:rsid w:val="00511390"/>
    <w:rsid w:val="00540EC0"/>
    <w:rsid w:val="00822A04"/>
    <w:rsid w:val="00861572"/>
    <w:rsid w:val="009B3440"/>
    <w:rsid w:val="009B6A0F"/>
    <w:rsid w:val="009D74AE"/>
    <w:rsid w:val="00A07F2E"/>
    <w:rsid w:val="00AF7693"/>
    <w:rsid w:val="00C22CB1"/>
    <w:rsid w:val="00C832C1"/>
    <w:rsid w:val="00CB64B4"/>
    <w:rsid w:val="00CB7F36"/>
    <w:rsid w:val="00D807F3"/>
    <w:rsid w:val="00F7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22CB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6157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07F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ork_sheet_lesson1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583;&#1585;&#1587;%20&#1605;&#1581;&#1608;&#1587;&#1576;\&#1593;&#1585;&#1590;%20&#1605;&#1581;&#1608;&#1587;&#1576;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lesson_plan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276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2013-01-06T21:48:00Z</dcterms:created>
  <dcterms:modified xsi:type="dcterms:W3CDTF">2013-03-03T11:09:00Z</dcterms:modified>
</cp:coreProperties>
</file>