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93" w:rsidRPr="004B0FF4" w:rsidRDefault="00156A93" w:rsidP="00156A93">
      <w:pPr>
        <w:spacing w:before="120" w:after="0" w:line="264" w:lineRule="auto"/>
        <w:jc w:val="both"/>
        <w:rPr>
          <w:rFonts w:ascii="Times New Roman" w:eastAsia="Arial Unicode MS" w:hAnsi="Times New Roman" w:cs="Sakkal Majalla"/>
          <w:b/>
          <w:bCs/>
          <w:szCs w:val="28"/>
          <w:shd w:val="clear" w:color="auto" w:fill="FFFFFF"/>
          <w:rtl/>
          <w:lang w:bidi="ar-SA"/>
        </w:rPr>
      </w:pPr>
      <w:r w:rsidRPr="004B0FF4">
        <w:rPr>
          <w:rFonts w:ascii="Times New Roman" w:eastAsia="Arial Unicode MS" w:hAnsi="Times New Roman" w:cs="Sakkal Majalla" w:hint="cs"/>
          <w:b/>
          <w:bCs/>
          <w:szCs w:val="28"/>
          <w:shd w:val="clear" w:color="auto" w:fill="FFFFFF"/>
          <w:rtl/>
          <w:lang w:bidi="ar-SA"/>
        </w:rPr>
        <w:t>بناء مربع:</w:t>
      </w:r>
    </w:p>
    <w:p w:rsidR="00156A93" w:rsidRPr="009A05C4" w:rsidRDefault="00156A93" w:rsidP="00641012">
      <w:pPr>
        <w:pStyle w:val="a7"/>
        <w:spacing w:before="40" w:after="0" w:line="264" w:lineRule="auto"/>
        <w:jc w:val="both"/>
        <w:rPr>
          <w:rFonts w:ascii="Times New Roman" w:hAnsi="Times New Roman" w:cs="Sakkal Majalla"/>
          <w:color w:val="auto"/>
          <w:sz w:val="26"/>
          <w:szCs w:val="26"/>
          <w:rtl/>
          <w:lang w:bidi="ar-SA"/>
        </w:rPr>
      </w:pPr>
      <w:r w:rsidRPr="009A05C4">
        <w:rPr>
          <w:rFonts w:ascii="Times New Roman" w:hAnsi="Times New Roman" w:cs="Sakkal Majalla" w:hint="cs"/>
          <w:color w:val="auto"/>
          <w:sz w:val="26"/>
          <w:szCs w:val="26"/>
          <w:rtl/>
          <w:lang w:bidi="ar-SA"/>
        </w:rPr>
        <w:t>جدول</w:t>
      </w:r>
      <w:r w:rsidRPr="009A05C4">
        <w:rPr>
          <w:rFonts w:ascii="Times New Roman" w:hAnsi="Times New Roman" w:cs="Sakkal Majalla"/>
          <w:color w:val="auto"/>
          <w:sz w:val="26"/>
          <w:szCs w:val="26"/>
          <w:rtl/>
          <w:lang w:bidi="ar-SA"/>
        </w:rPr>
        <w:t xml:space="preserve"> </w:t>
      </w:r>
      <w:r w:rsidR="00641012">
        <w:rPr>
          <w:rFonts w:ascii="Times New Roman" w:hAnsi="Times New Roman" w:cstheme="minorBidi" w:hint="cs"/>
          <w:color w:val="auto"/>
          <w:sz w:val="20"/>
          <w:szCs w:val="20"/>
          <w:rtl/>
        </w:rPr>
        <w:t>1</w:t>
      </w:r>
      <w:r w:rsidRPr="009A05C4">
        <w:rPr>
          <w:rFonts w:ascii="Times New Roman" w:hAnsi="Times New Roman" w:cs="Sakkal Majalla" w:hint="cs"/>
          <w:color w:val="auto"/>
          <w:sz w:val="26"/>
          <w:szCs w:val="26"/>
          <w:rtl/>
          <w:lang w:bidi="ar-SA"/>
        </w:rPr>
        <w:t>: خطوات بناء مربع بالاعتماد على الإنشاءات الهندسية</w:t>
      </w:r>
    </w:p>
    <w:tbl>
      <w:tblPr>
        <w:bidiVisual/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2620"/>
        <w:gridCol w:w="3725"/>
      </w:tblGrid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center"/>
              <w:rPr>
                <w:rFonts w:ascii="Times New Roman" w:eastAsia="Arial Unicode MS" w:hAnsi="Times New Roman" w:cs="Sakkal Majalla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</w:pPr>
            <w:proofErr w:type="gramStart"/>
            <w:r w:rsidRPr="004B0FF4">
              <w:rPr>
                <w:rFonts w:ascii="Times New Roman" w:eastAsia="Arial Unicode MS" w:hAnsi="Times New Roman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  <w:t>الخطوة</w:t>
            </w:r>
            <w:proofErr w:type="gramEnd"/>
          </w:p>
        </w:tc>
        <w:tc>
          <w:tcPr>
            <w:tcW w:w="2620" w:type="dxa"/>
          </w:tcPr>
          <w:p w:rsidR="00156A93" w:rsidRPr="004B0FF4" w:rsidRDefault="00156A93" w:rsidP="005C52E8">
            <w:pPr>
              <w:spacing w:before="40" w:after="0" w:line="264" w:lineRule="auto"/>
              <w:jc w:val="center"/>
              <w:rPr>
                <w:rFonts w:ascii="Times New Roman" w:eastAsia="Arial Unicode MS" w:hAnsi="Times New Roman" w:cs="Sakkal Majalla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</w:pPr>
            <w:proofErr w:type="gramStart"/>
            <w:r w:rsidRPr="004B0FF4">
              <w:rPr>
                <w:rFonts w:ascii="Times New Roman" w:eastAsia="Arial Unicode MS" w:hAnsi="Times New Roman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  <w:t>الخيار</w:t>
            </w:r>
            <w:proofErr w:type="gramEnd"/>
          </w:p>
        </w:tc>
        <w:tc>
          <w:tcPr>
            <w:tcW w:w="3725" w:type="dxa"/>
          </w:tcPr>
          <w:p w:rsidR="00156A93" w:rsidRPr="004B0FF4" w:rsidRDefault="00156A93" w:rsidP="005C52E8">
            <w:pPr>
              <w:spacing w:before="40" w:after="0" w:line="264" w:lineRule="auto"/>
              <w:jc w:val="center"/>
              <w:rPr>
                <w:rFonts w:ascii="Times New Roman" w:eastAsia="Arial Unicode MS" w:hAnsi="Times New Roman" w:cs="Sakkal Majalla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</w:pPr>
            <w:proofErr w:type="gramStart"/>
            <w:r w:rsidRPr="004B0FF4">
              <w:rPr>
                <w:rFonts w:ascii="Times New Roman" w:eastAsia="Arial Unicode MS" w:hAnsi="Times New Roman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  <w:t>العملية</w:t>
            </w:r>
            <w:proofErr w:type="gramEnd"/>
          </w:p>
        </w:tc>
      </w:tr>
      <w:tr w:rsidR="00156A93" w:rsidRPr="00B16A8D" w:rsidTr="005C52E8">
        <w:tc>
          <w:tcPr>
            <w:tcW w:w="7254" w:type="dxa"/>
            <w:gridSpan w:val="3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رسم أحد أَضلاع المربع:</w:t>
            </w:r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Cs w:val="28"/>
                <w:shd w:val="clear" w:color="auto" w:fill="FFFFFF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0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.75pt" o:ole="">
                  <v:imagedata r:id="rId5" o:title=""/>
                </v:shape>
                <o:OLEObject Type="Embed" ProgID="PBrush" ShapeID="_x0000_i1025" DrawAspect="Content" ObjectID="_1429557567" r:id="rId6"/>
              </w:object>
            </w:r>
          </w:p>
        </w:tc>
        <w:tc>
          <w:tcPr>
            <w:tcW w:w="3725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نختار القائمة </w:t>
            </w:r>
            <w:proofErr w:type="spellStart"/>
            <w:r w:rsidRPr="004B0FF4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"</w:t>
            </w:r>
            <w:proofErr w:type="gramStart"/>
            <w:r w:rsidRPr="004B0FF4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مستقيمات</w:t>
            </w:r>
            <w:proofErr w:type="gramEnd"/>
            <w:r w:rsidRPr="004B0FF4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".</w:t>
            </w:r>
            <w:proofErr w:type="spellEnd"/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2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Cs w:val="28"/>
                <w:shd w:val="clear" w:color="auto" w:fill="FFFFFF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noProof/>
                <w:szCs w:val="28"/>
              </w:rPr>
              <w:drawing>
                <wp:inline distT="0" distB="0" distL="0" distR="0">
                  <wp:extent cx="368300" cy="361950"/>
                  <wp:effectExtent l="19050" t="0" r="0" b="0"/>
                  <wp:docPr id="40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نختار الأمر "</w:t>
            </w:r>
            <w:proofErr w:type="gramStart"/>
            <w:r w:rsidRPr="004B0FF4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قطعة</w:t>
            </w:r>
            <w:proofErr w:type="gramEnd"/>
            <w:r w:rsidRPr="004B0FF4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 </w:t>
            </w:r>
            <w:proofErr w:type="spellStart"/>
            <w:r w:rsidRPr="004B0FF4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مستقيمة".</w:t>
            </w:r>
            <w:proofErr w:type="spellEnd"/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3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Cs w:val="28"/>
                <w:shd w:val="clear" w:color="auto" w:fill="FFFFFF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1860" w:dyaOrig="525">
                <v:shape id="_x0000_i1026" type="#_x0000_t75" style="width:93pt;height:26.25pt" o:ole="">
                  <v:imagedata r:id="rId8" o:title=""/>
                </v:shape>
                <o:OLEObject Type="Embed" ProgID="PBrush" ShapeID="_x0000_i1026" DrawAspect="Content" ObjectID="_1429557568" r:id="rId9"/>
              </w:object>
            </w:r>
          </w:p>
        </w:tc>
        <w:tc>
          <w:tcPr>
            <w:tcW w:w="3725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ننقر على مكانين مختلفين في لوحة الرسم لإنشاء القطعة </w:t>
            </w:r>
            <w:r w:rsidRPr="004B0FF4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AB</w:t>
            </w:r>
            <w:r w:rsidRPr="004B0FF4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156A93" w:rsidRPr="00B16A8D" w:rsidTr="005C52E8">
        <w:tc>
          <w:tcPr>
            <w:tcW w:w="7254" w:type="dxa"/>
            <w:gridSpan w:val="3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رسم ضلع آخر للمربع 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معامد</w:t>
            </w:r>
            <w:proofErr w:type="spell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للضلع الأول:</w:t>
            </w:r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4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75" w:dyaOrig="645">
                <v:shape id="_x0000_i1027" type="#_x0000_t75" style="width:33.75pt;height:33pt" o:ole="">
                  <v:imagedata r:id="rId10" o:title=""/>
                </v:shape>
                <o:OLEObject Type="Embed" ProgID="PBrush" ShapeID="_x0000_i1027" DrawAspect="Content" ObjectID="_1429557569" r:id="rId11"/>
              </w:object>
            </w:r>
          </w:p>
        </w:tc>
        <w:tc>
          <w:tcPr>
            <w:tcW w:w="3725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نختار القائمة "</w:t>
            </w:r>
            <w:proofErr w:type="gram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دوائر</w:t>
            </w:r>
            <w:proofErr w:type="gram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وأقواس 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وقطاعات".</w:t>
            </w:r>
            <w:proofErr w:type="spellEnd"/>
          </w:p>
        </w:tc>
      </w:tr>
      <w:tr w:rsidR="00156A93" w:rsidRPr="004B0FF4" w:rsidTr="005C52E8">
        <w:tc>
          <w:tcPr>
            <w:tcW w:w="909" w:type="dxa"/>
          </w:tcPr>
          <w:p w:rsidR="00156A93" w:rsidRPr="00124BB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hd w:val="clear" w:color="auto" w:fill="FFFFFF"/>
                <w:rtl/>
                <w:lang w:bidi="ar-SA"/>
              </w:rPr>
            </w:pPr>
            <w:r w:rsidRPr="00124BB4">
              <w:rPr>
                <w:rFonts w:ascii="Times New Roman" w:eastAsia="Arial Unicode MS" w:hAnsi="Times New Roman" w:cs="Sakkal Majalla" w:hint="cs"/>
                <w:shd w:val="clear" w:color="auto" w:fill="FFFFFF"/>
                <w:rtl/>
                <w:lang w:bidi="ar-SA"/>
              </w:rPr>
              <w:t>5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75" w:dyaOrig="660">
                <v:shape id="_x0000_i1028" type="#_x0000_t75" style="width:33.75pt;height:33.75pt" o:ole="">
                  <v:imagedata r:id="rId12" o:title=""/>
                </v:shape>
                <o:OLEObject Type="Embed" ProgID="PBrush" ShapeID="_x0000_i1028" DrawAspect="Content" ObjectID="_1429557570" r:id="rId13"/>
              </w:object>
            </w:r>
          </w:p>
        </w:tc>
        <w:tc>
          <w:tcPr>
            <w:tcW w:w="3725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نختار الأمر "</w:t>
            </w:r>
            <w:proofErr w:type="gram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دائرة</w:t>
            </w:r>
            <w:proofErr w:type="gram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مع مركز من خلال 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نقطة".</w:t>
            </w:r>
            <w:proofErr w:type="spellEnd"/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6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1905" w:dyaOrig="1740">
                <v:shape id="_x0000_i1029" type="#_x0000_t75" style="width:84pt;height:76.5pt" o:ole="">
                  <v:imagedata r:id="rId14" o:title=""/>
                </v:shape>
                <o:OLEObject Type="Embed" ProgID="PBrush" ShapeID="_x0000_i1029" DrawAspect="Content" ObjectID="_1429557571" r:id="rId15"/>
              </w:object>
            </w:r>
          </w:p>
        </w:tc>
        <w:tc>
          <w:tcPr>
            <w:tcW w:w="3725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proofErr w:type="gramStart"/>
            <w:r w:rsidRPr="004B0FF4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>ننقر</w:t>
            </w:r>
            <w:proofErr w:type="gramEnd"/>
            <w:r w:rsidRPr="004B0FF4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 على النقطة </w:t>
            </w:r>
            <w:r w:rsidRPr="004B0FF4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</w:t>
            </w:r>
            <w:r w:rsidRPr="004B0FF4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 وبعدها على النقطة </w:t>
            </w:r>
            <w:r w:rsidRPr="004B0FF4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B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،</w:t>
            </w:r>
            <w:proofErr w:type="spell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ف</w:t>
            </w:r>
            <w:r w:rsidRPr="004B0FF4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نحصل على دائرة </w:t>
            </w: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مركزها النقطة </w:t>
            </w:r>
            <w:r w:rsidRPr="004B0FF4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،</w:t>
            </w:r>
            <w:proofErr w:type="spell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ونصف قطرها </w:t>
            </w:r>
            <w:r w:rsidRPr="004B0FF4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AB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،</w:t>
            </w:r>
            <w:proofErr w:type="spell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</w:t>
            </w:r>
            <w:r w:rsidRPr="004B0FF4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>كما في الرسم</w:t>
            </w: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7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60" w:dyaOrig="615">
                <v:shape id="_x0000_i1030" type="#_x0000_t75" style="width:33.75pt;height:30.75pt" o:ole="">
                  <v:imagedata r:id="rId16" o:title=""/>
                </v:shape>
                <o:OLEObject Type="Embed" ProgID="PBrush" ShapeID="_x0000_i1030" DrawAspect="Content" ObjectID="_1429557572" r:id="rId17"/>
              </w:object>
            </w:r>
          </w:p>
        </w:tc>
        <w:tc>
          <w:tcPr>
            <w:tcW w:w="3725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نختار </w:t>
            </w:r>
            <w:proofErr w:type="gram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القائمة  "مستقيمات</w:t>
            </w:r>
            <w:proofErr w:type="gram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ذات صفة 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خاصة".</w:t>
            </w:r>
            <w:proofErr w:type="spellEnd"/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8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30" w:dyaOrig="630">
                <v:shape id="_x0000_i1031" type="#_x0000_t75" style="width:30.75pt;height:30.75pt" o:ole="">
                  <v:imagedata r:id="rId18" o:title=""/>
                </v:shape>
                <o:OLEObject Type="Embed" ProgID="PBrush" ShapeID="_x0000_i1031" DrawAspect="Content" ObjectID="_1429557573" r:id="rId19"/>
              </w:object>
            </w:r>
          </w:p>
        </w:tc>
        <w:tc>
          <w:tcPr>
            <w:tcW w:w="3725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نختار الأمر "</w:t>
            </w:r>
            <w:proofErr w:type="gram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مستقيم</w:t>
            </w:r>
            <w:proofErr w:type="gram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عمودي مار في 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نقطة".</w:t>
            </w:r>
            <w:proofErr w:type="spellEnd"/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9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1935" w:dyaOrig="2190">
                <v:shape id="_x0000_i1032" type="#_x0000_t75" style="width:90.75pt;height:84pt" o:ole="">
                  <v:imagedata r:id="rId20" o:title=""/>
                </v:shape>
                <o:OLEObject Type="Embed" ProgID="PBrush" ShapeID="_x0000_i1032" DrawAspect="Content" ObjectID="_1429557574" r:id="rId21"/>
              </w:object>
            </w:r>
          </w:p>
        </w:tc>
        <w:tc>
          <w:tcPr>
            <w:tcW w:w="3725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نختار القطعة </w:t>
            </w:r>
            <w:r w:rsidRPr="004B0FF4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AB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،</w:t>
            </w:r>
            <w:proofErr w:type="spell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فيظهر عمود</w:t>
            </w: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</w:rPr>
              <w:t xml:space="preserve"> </w:t>
            </w: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نحركه حتى النقطة </w:t>
            </w:r>
            <w:r w:rsidRPr="004B0FF4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</w:t>
            </w: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. </w:t>
            </w:r>
          </w:p>
        </w:tc>
      </w:tr>
      <w:tr w:rsidR="00156A93" w:rsidRPr="00B16A8D" w:rsidTr="005C52E8">
        <w:tc>
          <w:tcPr>
            <w:tcW w:w="7254" w:type="dxa"/>
            <w:gridSpan w:val="3"/>
          </w:tcPr>
          <w:p w:rsidR="00156A93" w:rsidRPr="009A05C4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9A05C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تعيين </w:t>
            </w:r>
            <w:proofErr w:type="gramStart"/>
            <w:r w:rsidRPr="009A05C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رأس</w:t>
            </w:r>
            <w:proofErr w:type="gramEnd"/>
            <w:r w:rsidRPr="009A05C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المربع الثالث:</w:t>
            </w:r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10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75" w:dyaOrig="675">
                <v:shape id="_x0000_i1033" type="#_x0000_t75" style="width:33.75pt;height:33.75pt" o:ole="">
                  <v:imagedata r:id="rId22" o:title=""/>
                </v:shape>
                <o:OLEObject Type="Embed" ProgID="PBrush" ShapeID="_x0000_i1033" DrawAspect="Content" ObjectID="_1429557575" r:id="rId23"/>
              </w:object>
            </w:r>
          </w:p>
        </w:tc>
        <w:tc>
          <w:tcPr>
            <w:tcW w:w="3725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نختار القائمة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نقاط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".</w:t>
            </w:r>
            <w:proofErr w:type="spellEnd"/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11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noProof/>
                <w:szCs w:val="28"/>
              </w:rPr>
              <w:drawing>
                <wp:inline distT="0" distB="0" distL="0" distR="0">
                  <wp:extent cx="412750" cy="374650"/>
                  <wp:effectExtent l="19050" t="0" r="6350" b="0"/>
                  <wp:docPr id="49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نختار الأمر "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نقطة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تقاطع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كائنين".</w:t>
            </w:r>
            <w:proofErr w:type="spell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lastRenderedPageBreak/>
              <w:t>12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noProof/>
                <w:szCs w:val="28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2790" w:dyaOrig="2955">
                <v:shape id="_x0000_i1034" type="#_x0000_t75" style="width:84pt;height:88.5pt" o:ole="">
                  <v:imagedata r:id="rId25" o:title=""/>
                </v:shape>
                <o:OLEObject Type="Embed" ProgID="PBrush" ShapeID="_x0000_i1034" DrawAspect="Content" ObjectID="_1429557576" r:id="rId26"/>
              </w:object>
            </w:r>
          </w:p>
        </w:tc>
        <w:tc>
          <w:tcPr>
            <w:tcW w:w="3725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ننقر على الدائرة ثم على المستقيم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المعامد</w:t>
            </w:r>
            <w:proofErr w:type="spell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فتظهر نقطتا تقاطع الدائرة مع المستقيم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المعامد</w:t>
            </w:r>
            <w:proofErr w:type="spell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. في الرسم 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هما</w:t>
            </w:r>
            <w:proofErr w:type="gramEnd"/>
            <w:r w:rsidRPr="00B16A8D">
              <w:rPr>
                <w:rFonts w:ascii="Times New Roman" w:hAnsi="Times New Roman" w:cs="Sakkal Majalla" w:hint="cs"/>
                <w:szCs w:val="28"/>
                <w:rtl/>
                <w:lang w:bidi="ar-SA"/>
              </w:rPr>
              <w:t xml:space="preserve"> </w:t>
            </w:r>
            <w:r w:rsidRPr="00EC5F05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C</w:t>
            </w:r>
            <w:r w:rsidRPr="00B16A8D">
              <w:rPr>
                <w:rFonts w:ascii="Times New Roman" w:hAnsi="Times New Roman" w:cs="Sakkal Majalla" w:hint="cs"/>
                <w:szCs w:val="28"/>
                <w:rtl/>
                <w:lang w:bidi="ar-SA"/>
              </w:rPr>
              <w:t xml:space="preserve"> 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و</w:t>
            </w:r>
            <w:r w:rsidRPr="00B16A8D">
              <w:rPr>
                <w:rFonts w:ascii="Times New Roman" w:hAnsi="Times New Roman" w:cs="Sakkal Majalla" w:hint="cs"/>
                <w:szCs w:val="28"/>
                <w:rtl/>
                <w:lang w:bidi="ar-SA"/>
              </w:rPr>
              <w:t xml:space="preserve"> </w:t>
            </w:r>
            <w:r w:rsidRPr="00EC5F05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D</w:t>
            </w:r>
            <w:r w:rsidRPr="00B16A8D">
              <w:rPr>
                <w:rFonts w:ascii="Times New Roman" w:hAnsi="Times New Roman" w:cs="Sakkal Majalla" w:hint="cs"/>
                <w:szCs w:val="28"/>
                <w:rtl/>
                <w:lang w:bidi="ar-SA"/>
              </w:rPr>
              <w:t>.</w:t>
            </w:r>
          </w:p>
        </w:tc>
      </w:tr>
      <w:tr w:rsidR="00156A93" w:rsidRPr="00B16A8D" w:rsidTr="005C52E8">
        <w:tc>
          <w:tcPr>
            <w:tcW w:w="7254" w:type="dxa"/>
            <w:gridSpan w:val="3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رسم الضلعين الثالث والرابع للمربع:</w:t>
            </w:r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13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15" w:dyaOrig="660">
                <v:shape id="_x0000_i1035" type="#_x0000_t75" style="width:30.75pt;height:33.75pt" o:ole="">
                  <v:imagedata r:id="rId27" o:title=""/>
                </v:shape>
                <o:OLEObject Type="Embed" ProgID="PBrush" ShapeID="_x0000_i1035" DrawAspect="Content" ObjectID="_1429557577" r:id="rId28"/>
              </w:object>
            </w:r>
          </w:p>
        </w:tc>
        <w:tc>
          <w:tcPr>
            <w:tcW w:w="3725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نختار القائمة "</w:t>
            </w:r>
            <w:proofErr w:type="gram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مستقيمات</w:t>
            </w:r>
            <w:proofErr w:type="gram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ذات صفة 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خاصة".</w:t>
            </w:r>
            <w:proofErr w:type="spellEnd"/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14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noProof/>
                <w:szCs w:val="28"/>
              </w:rPr>
              <w:drawing>
                <wp:inline distT="0" distB="0" distL="0" distR="0">
                  <wp:extent cx="374650" cy="349250"/>
                  <wp:effectExtent l="19050" t="0" r="6350" b="0"/>
                  <wp:docPr id="52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نختار الأمر "مستقيم موازي مار في 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نقطة"</w:t>
            </w:r>
            <w:proofErr w:type="spell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من القائمة أعلاه.</w:t>
            </w:r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15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noProof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3645" w:dyaOrig="3090">
                <v:shape id="_x0000_i1036" type="#_x0000_t75" style="width:111pt;height:94.5pt" o:ole="">
                  <v:imagedata r:id="rId30" o:title=""/>
                </v:shape>
                <o:OLEObject Type="Embed" ProgID="PBrush" ShapeID="_x0000_i1036" DrawAspect="Content" ObjectID="_1429557578" r:id="rId31"/>
              </w:object>
            </w:r>
          </w:p>
        </w:tc>
        <w:tc>
          <w:tcPr>
            <w:tcW w:w="3725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4B0FF4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ننقر على القطعة </w:t>
            </w:r>
            <w:r w:rsidRPr="004B0FF4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AB</w:t>
            </w:r>
            <w:r w:rsidRPr="004B0FF4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 ثم ننقر على النقطة </w:t>
            </w:r>
            <w:r w:rsidRPr="004B0FF4">
              <w:rPr>
                <w:rFonts w:ascii="Times New Roman" w:hAnsi="Times New Roman" w:cs="Sakkal Majalla"/>
                <w:sz w:val="20"/>
                <w:szCs w:val="20"/>
              </w:rPr>
              <w:t>D</w:t>
            </w: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. ينتج م</w:t>
            </w:r>
            <w:r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س</w:t>
            </w: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تقيم موازي للقطعة </w:t>
            </w:r>
            <w:r w:rsidRPr="004B0FF4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AB</w:t>
            </w: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مار في النقطة </w:t>
            </w:r>
            <w:r w:rsidRPr="004B0FF4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D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،</w:t>
            </w:r>
            <w:proofErr w:type="spell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كما في الرسم.</w:t>
            </w:r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16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noProof/>
                <w:szCs w:val="28"/>
              </w:rPr>
              <w:drawing>
                <wp:inline distT="0" distB="0" distL="0" distR="0">
                  <wp:extent cx="361950" cy="336550"/>
                  <wp:effectExtent l="19050" t="0" r="0" b="0"/>
                  <wp:docPr id="54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نختار الأمر "مستقيم موازي مار في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نقطة"</w:t>
            </w:r>
            <w:proofErr w:type="spell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من القائمة "مستقيمات ذات صفة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خاصة".</w:t>
            </w:r>
            <w:proofErr w:type="spellEnd"/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17</w:t>
            </w:r>
          </w:p>
          <w:p w:rsidR="00156A93" w:rsidRPr="004B0FF4" w:rsidRDefault="00156A93" w:rsidP="005C52E8">
            <w:pPr>
              <w:spacing w:line="264" w:lineRule="auto"/>
              <w:rPr>
                <w:rFonts w:ascii="Times New Roman" w:eastAsia="Arial Unicode MS" w:hAnsi="Times New Roman" w:cs="Sakkal Majalla"/>
                <w:sz w:val="20"/>
                <w:szCs w:val="20"/>
                <w:rtl/>
                <w:lang w:bidi="ar-SA"/>
              </w:rPr>
            </w:pP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3045" w:dyaOrig="2970">
                <v:shape id="_x0000_i1037" type="#_x0000_t75" style="width:85.5pt;height:83.25pt" o:ole="">
                  <v:imagedata r:id="rId32" o:title=""/>
                </v:shape>
                <o:OLEObject Type="Embed" ProgID="PBrush" ShapeID="_x0000_i1037" DrawAspect="Content" ObjectID="_1429557579" r:id="rId33"/>
              </w:object>
            </w:r>
          </w:p>
        </w:tc>
        <w:tc>
          <w:tcPr>
            <w:tcW w:w="3725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ننشئ مستقيما موازيا للقطعة </w:t>
            </w:r>
            <w:r w:rsidRPr="00EC5F05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AD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و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JO"/>
              </w:rPr>
              <w:t>ي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مر في النقطة </w:t>
            </w:r>
            <w:r w:rsidRPr="00EC5F05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B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156A93" w:rsidRPr="00B16A8D" w:rsidTr="005C52E8">
        <w:tc>
          <w:tcPr>
            <w:tcW w:w="7254" w:type="dxa"/>
            <w:gridSpan w:val="3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تعيين 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رأس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المربع الرابع:</w:t>
            </w:r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18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15" w:dyaOrig="630">
                <v:shape id="_x0000_i1038" type="#_x0000_t75" style="width:30.75pt;height:30.75pt" o:ole="">
                  <v:imagedata r:id="rId34" o:title=""/>
                </v:shape>
                <o:OLEObject Type="Embed" ProgID="PBrush" ShapeID="_x0000_i1038" DrawAspect="Content" ObjectID="_1429557580" r:id="rId35"/>
              </w:object>
            </w:r>
          </w:p>
        </w:tc>
        <w:tc>
          <w:tcPr>
            <w:tcW w:w="3725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نختار القائمة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نقاط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".</w:t>
            </w:r>
            <w:proofErr w:type="spellEnd"/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19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noProof/>
                <w:szCs w:val="28"/>
              </w:rPr>
              <w:drawing>
                <wp:inline distT="0" distB="0" distL="0" distR="0">
                  <wp:extent cx="393700" cy="355600"/>
                  <wp:effectExtent l="19050" t="0" r="6350" b="0"/>
                  <wp:docPr id="57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نختار الأمر "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نقطة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تقاطع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كائنين".</w:t>
            </w:r>
            <w:proofErr w:type="spell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20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noProof/>
                <w:szCs w:val="28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3105" w:dyaOrig="2880">
                <v:shape id="_x0000_i1039" type="#_x0000_t75" style="width:100.5pt;height:93.75pt" o:ole="">
                  <v:imagedata r:id="rId36" o:title=""/>
                </v:shape>
                <o:OLEObject Type="Embed" ProgID="PBrush" ShapeID="_x0000_i1039" DrawAspect="Content" ObjectID="_1429557581" r:id="rId37"/>
              </w:object>
            </w:r>
          </w:p>
        </w:tc>
        <w:tc>
          <w:tcPr>
            <w:tcW w:w="3725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ننقر على المستقيمين المنشأين في الخطوتين </w:t>
            </w:r>
            <w:r w:rsidRPr="00EC5F05">
              <w:rPr>
                <w:rFonts w:ascii="Times New Roman" w:hAnsi="Times New Roman" w:cs="Sakkal Majalla" w:hint="cs"/>
                <w:sz w:val="20"/>
                <w:szCs w:val="20"/>
                <w:rtl/>
                <w:lang w:bidi="ar-SA"/>
              </w:rPr>
              <w:t>15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و </w:t>
            </w:r>
            <w:proofErr w:type="spellStart"/>
            <w:r w:rsidRPr="00EC5F05">
              <w:rPr>
                <w:rFonts w:ascii="Times New Roman" w:hAnsi="Times New Roman" w:cs="Sakkal Majalla" w:hint="cs"/>
                <w:sz w:val="20"/>
                <w:szCs w:val="20"/>
                <w:rtl/>
                <w:lang w:bidi="ar-SA"/>
              </w:rPr>
              <w:t>17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،</w:t>
            </w:r>
            <w:proofErr w:type="spell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فتظهر نقطة تقاطعهما. في الرسم 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هي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النقطة </w:t>
            </w:r>
            <w:r w:rsidRPr="00EC5F05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E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156A93" w:rsidRPr="00B16A8D" w:rsidTr="005C52E8">
        <w:tc>
          <w:tcPr>
            <w:tcW w:w="7254" w:type="dxa"/>
            <w:gridSpan w:val="3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تعيين المربع:</w:t>
            </w:r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21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Cs w:val="28"/>
                <w:shd w:val="clear" w:color="auto" w:fill="FFFFFF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noProof/>
                <w:szCs w:val="28"/>
              </w:rPr>
              <w:drawing>
                <wp:inline distT="0" distB="0" distL="0" distR="0">
                  <wp:extent cx="387350" cy="381000"/>
                  <wp:effectExtent l="19050" t="0" r="0" b="0"/>
                  <wp:docPr id="59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نختار الأمر "</w:t>
            </w:r>
            <w:proofErr w:type="gramStart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قطعة</w:t>
            </w:r>
            <w:proofErr w:type="gramEnd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 </w:t>
            </w:r>
            <w:proofErr w:type="spellStart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مستقيمة".</w:t>
            </w:r>
            <w:proofErr w:type="spellEnd"/>
          </w:p>
        </w:tc>
      </w:tr>
      <w:tr w:rsidR="00156A93" w:rsidRPr="00B16A8D" w:rsidTr="005C52E8">
        <w:tc>
          <w:tcPr>
            <w:tcW w:w="909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Cs w:val="28"/>
                <w:shd w:val="clear" w:color="auto" w:fill="FFFFFF"/>
                <w:rtl/>
                <w:lang w:bidi="ar-SA"/>
              </w:rPr>
            </w:pP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noProof/>
                <w:szCs w:val="28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2880" w:dyaOrig="3180">
                <v:shape id="_x0000_i1040" type="#_x0000_t75" style="width:75.75pt;height:84pt" o:ole="">
                  <v:imagedata r:id="rId38" o:title=""/>
                </v:shape>
                <o:OLEObject Type="Embed" ProgID="PBrush" ShapeID="_x0000_i1040" DrawAspect="Content" ObjectID="_1429557582" r:id="rId39"/>
              </w:object>
            </w:r>
          </w:p>
        </w:tc>
        <w:tc>
          <w:tcPr>
            <w:tcW w:w="3725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proofErr w:type="gramStart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نصل</w:t>
            </w:r>
            <w:proofErr w:type="gramEnd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 بين النقطتين </w:t>
            </w:r>
            <w:r w:rsidRPr="00EC5F05"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lang w:bidi="ar-SA"/>
              </w:rPr>
              <w:t>B</w:t>
            </w:r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 و </w:t>
            </w:r>
            <w:r w:rsidRPr="00EC5F05"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lang w:bidi="ar-SA"/>
              </w:rPr>
              <w:t>E</w:t>
            </w:r>
            <w:proofErr w:type="spellStart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،</w:t>
            </w:r>
            <w:proofErr w:type="spellEnd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 و بين النقطتين </w:t>
            </w:r>
            <w:r w:rsidRPr="00EC5F05"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lang w:bidi="ar-SA"/>
              </w:rPr>
              <w:t>E</w:t>
            </w:r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 و </w:t>
            </w:r>
            <w:r w:rsidRPr="00EC5F05"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lang w:bidi="ar-SA"/>
              </w:rPr>
              <w:t>D</w:t>
            </w:r>
            <w:proofErr w:type="spellStart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،</w:t>
            </w:r>
            <w:proofErr w:type="spellEnd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 وبين النقطتين </w:t>
            </w:r>
            <w:r w:rsidRPr="00EC5F05"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lang w:bidi="ar-SA"/>
              </w:rPr>
              <w:t>D</w:t>
            </w:r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 و </w:t>
            </w:r>
            <w:r w:rsidRPr="00EC5F05"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lang w:bidi="ar-SA"/>
              </w:rPr>
              <w:t>A</w:t>
            </w:r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.</w:t>
            </w:r>
          </w:p>
        </w:tc>
      </w:tr>
      <w:tr w:rsidR="00156A93" w:rsidRPr="00B16A8D" w:rsidTr="005C52E8">
        <w:tc>
          <w:tcPr>
            <w:tcW w:w="7254" w:type="dxa"/>
            <w:gridSpan w:val="3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إخفاء العناصر غير المطلوبة</w:t>
            </w:r>
          </w:p>
        </w:tc>
      </w:tr>
      <w:tr w:rsidR="00156A93" w:rsidRPr="00B16A8D" w:rsidTr="005C52E8">
        <w:tc>
          <w:tcPr>
            <w:tcW w:w="909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22</w:t>
            </w:r>
          </w:p>
        </w:tc>
        <w:tc>
          <w:tcPr>
            <w:tcW w:w="2620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30" w:dyaOrig="630">
                <v:shape id="_x0000_i1041" type="#_x0000_t75" style="width:30.75pt;height:30.75pt" o:ole="">
                  <v:imagedata r:id="rId40" o:title=""/>
                </v:shape>
                <o:OLEObject Type="Embed" ProgID="PBrush" ShapeID="_x0000_i1041" DrawAspect="Content" ObjectID="_1429557583" r:id="rId41"/>
              </w:object>
            </w:r>
          </w:p>
        </w:tc>
        <w:tc>
          <w:tcPr>
            <w:tcW w:w="3725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نختار القائمة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تحريك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".</w:t>
            </w:r>
            <w:proofErr w:type="spell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نختار الكائن 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الذي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لا نريد أن يظهر في الرسم السابق. ننقر على كل كائن. ننقر بالفأرة على اليمين ونختار "أظهر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الكائن".</w:t>
            </w:r>
            <w:proofErr w:type="spell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هكذا يختفي الكائن. بعد إخفاء كل العناصر الزائدة يبقى المربع.</w:t>
            </w:r>
          </w:p>
        </w:tc>
      </w:tr>
    </w:tbl>
    <w:p w:rsidR="00156A93" w:rsidRPr="00B16A8D" w:rsidRDefault="00156A93" w:rsidP="00156A93">
      <w:pPr>
        <w:spacing w:before="120" w:after="0" w:line="264" w:lineRule="auto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r w:rsidRPr="009A05C4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فحص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:</w:t>
      </w:r>
    </w:p>
    <w:p w:rsidR="00156A93" w:rsidRPr="00B16A8D" w:rsidRDefault="00156A93" w:rsidP="00156A93">
      <w:pPr>
        <w:spacing w:before="40" w:after="0" w:line="264" w:lineRule="auto"/>
        <w:ind w:firstLine="227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يمكن للطلاب أن يفحصوا مزايا الشكل الناتج بواسطة قياس أضلاعه </w:t>
      </w:r>
      <w:proofErr w:type="gram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وزواياه</w:t>
      </w:r>
      <w:proofErr w:type="gram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. يمكن قياس الزوايا بواسطة الأمر "قياس 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زاوية"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hAnsi="Times New Roman" w:cs="Sakkal Majalla"/>
          <w:noProof/>
          <w:szCs w:val="28"/>
        </w:rPr>
        <w:drawing>
          <wp:inline distT="0" distB="0" distL="0" distR="0">
            <wp:extent cx="260350" cy="254000"/>
            <wp:effectExtent l="19050" t="0" r="6350" b="0"/>
            <wp:docPr id="62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من القائمة 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"قياسات"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/>
          <w:noProof/>
          <w:szCs w:val="28"/>
          <w:shd w:val="clear" w:color="auto" w:fill="FFFFFF"/>
        </w:rPr>
        <w:drawing>
          <wp:inline distT="0" distB="0" distL="0" distR="0">
            <wp:extent cx="260350" cy="304800"/>
            <wp:effectExtent l="19050" t="0" r="6350" b="0"/>
            <wp:docPr id="6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. ويمكن قياس الأضلاع بواسطة </w:t>
      </w:r>
      <w:proofErr w:type="gram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الأمر</w:t>
      </w:r>
      <w:proofErr w:type="gram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"قياس 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قطعة"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/>
          <w:noProof/>
          <w:szCs w:val="28"/>
          <w:shd w:val="clear" w:color="auto" w:fill="FFFFFF"/>
        </w:rPr>
        <w:drawing>
          <wp:inline distT="0" distB="0" distL="0" distR="0">
            <wp:extent cx="304800" cy="336550"/>
            <wp:effectExtent l="19050" t="0" r="0" b="0"/>
            <wp:docPr id="6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من نفس القائمة.</w:t>
      </w:r>
    </w:p>
    <w:p w:rsidR="00156A93" w:rsidRPr="009A05C4" w:rsidRDefault="00156A93" w:rsidP="00156A93">
      <w:pPr>
        <w:spacing w:before="40" w:after="0" w:line="264" w:lineRule="auto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r w:rsidRPr="009A05C4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بحث</w:t>
      </w:r>
      <w:r w:rsidRPr="009A05C4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proofErr w:type="gramStart"/>
      <w:r w:rsidRPr="009A05C4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وبرهان</w:t>
      </w:r>
      <w:proofErr w:type="gramEnd"/>
      <w:r w:rsidRPr="009A05C4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:</w:t>
      </w:r>
    </w:p>
    <w:p w:rsidR="00156A93" w:rsidRPr="00B16A8D" w:rsidRDefault="00156A93" w:rsidP="00156A93">
      <w:pPr>
        <w:spacing w:before="40" w:after="0" w:line="264" w:lineRule="auto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proofErr w:type="gram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يمكن</w:t>
      </w:r>
      <w:proofErr w:type="gram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أن نطلب من الطلاب البرهنة بشكل رياضي أن الشكل الرباعي الذي حصلنا عليه هو مربع.</w:t>
      </w:r>
    </w:p>
    <w:p w:rsidR="00156A93" w:rsidRDefault="00156A93" w:rsidP="00156A93">
      <w:pPr>
        <w:spacing w:before="40" w:after="0" w:line="264" w:lineRule="auto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proofErr w:type="spellStart"/>
      <w:proofErr w:type="gramStart"/>
      <w:r w:rsidRPr="00B16A8D">
        <w:rPr>
          <w:rFonts w:ascii="Times New Roman" w:eastAsia="Arial Unicode MS" w:hAnsi="Times New Roman" w:cs="Sakkal Majalla" w:hint="cs"/>
          <w:i/>
          <w:iCs/>
          <w:szCs w:val="28"/>
          <w:shd w:val="clear" w:color="auto" w:fill="FFFFFF"/>
          <w:rtl/>
          <w:lang w:bidi="ar-SA"/>
        </w:rPr>
        <w:t>ملاحظة</w:t>
      </w:r>
      <w:proofErr w:type="gram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: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يمكننا رسم المربع بطرق بنائية 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أخرى،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مثلا بدلا من الخطوة الأخيرة التي رسمنا 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بها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موازيا للمستقيم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</w:rPr>
        <w:t>AD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يمكننا رسم مس</w:t>
      </w:r>
      <w:r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ت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قيم عمودي على المستقيم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lang w:bidi="ar-SA"/>
        </w:rPr>
        <w:t>AB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في النقطة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lang w:bidi="ar-SA"/>
        </w:rPr>
        <w:t>B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.</w:t>
      </w:r>
    </w:p>
    <w:sectPr w:rsidR="00156A93" w:rsidSect="001F122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5AB"/>
    <w:multiLevelType w:val="hybridMultilevel"/>
    <w:tmpl w:val="23B2ABC2"/>
    <w:lvl w:ilvl="0" w:tplc="9B5EEBFE">
      <w:start w:val="1"/>
      <w:numFmt w:val="arabicAlpha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897455"/>
    <w:multiLevelType w:val="multilevel"/>
    <w:tmpl w:val="6202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A236E"/>
    <w:multiLevelType w:val="hybridMultilevel"/>
    <w:tmpl w:val="D53CFBC2"/>
    <w:lvl w:ilvl="0" w:tplc="FE92A9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03D7"/>
    <w:multiLevelType w:val="hybridMultilevel"/>
    <w:tmpl w:val="2CD43F40"/>
    <w:lvl w:ilvl="0" w:tplc="2FA05D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75D5"/>
    <w:multiLevelType w:val="hybridMultilevel"/>
    <w:tmpl w:val="9F4A87B2"/>
    <w:lvl w:ilvl="0" w:tplc="75DAD0D8"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BBE092A"/>
    <w:multiLevelType w:val="hybridMultilevel"/>
    <w:tmpl w:val="8E4C6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8328D"/>
    <w:multiLevelType w:val="hybridMultilevel"/>
    <w:tmpl w:val="121043D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320BE"/>
    <w:multiLevelType w:val="hybridMultilevel"/>
    <w:tmpl w:val="8F121F42"/>
    <w:lvl w:ilvl="0" w:tplc="75DAD0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1BC3"/>
    <w:multiLevelType w:val="hybridMultilevel"/>
    <w:tmpl w:val="23B2ABC2"/>
    <w:lvl w:ilvl="0" w:tplc="9B5EEBFE">
      <w:start w:val="1"/>
      <w:numFmt w:val="arabicAlpha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790925"/>
    <w:multiLevelType w:val="hybridMultilevel"/>
    <w:tmpl w:val="290E4822"/>
    <w:lvl w:ilvl="0" w:tplc="D1A4144E">
      <w:start w:val="9"/>
      <w:numFmt w:val="bullet"/>
      <w:lvlText w:val="-"/>
      <w:lvlJc w:val="left"/>
      <w:pPr>
        <w:ind w:left="1080" w:hanging="360"/>
      </w:pPr>
      <w:rPr>
        <w:rFonts w:ascii="Traditional Arabic" w:eastAsia="Calibri" w:hAnsi="Traditional Arabic" w:cs="Traditional Arabic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162E33"/>
    <w:multiLevelType w:val="hybridMultilevel"/>
    <w:tmpl w:val="AB2C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A20"/>
    <w:multiLevelType w:val="hybridMultilevel"/>
    <w:tmpl w:val="5A98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4154B"/>
    <w:multiLevelType w:val="multilevel"/>
    <w:tmpl w:val="001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73E3F"/>
    <w:multiLevelType w:val="multilevel"/>
    <w:tmpl w:val="4E9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A93"/>
    <w:rsid w:val="00156A93"/>
    <w:rsid w:val="00193F29"/>
    <w:rsid w:val="001F1223"/>
    <w:rsid w:val="003B4D55"/>
    <w:rsid w:val="00641012"/>
    <w:rsid w:val="00692E43"/>
    <w:rsid w:val="00C03D80"/>
    <w:rsid w:val="00FC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9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56A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6A93"/>
  </w:style>
  <w:style w:type="paragraph" w:styleId="a3">
    <w:name w:val="Balloon Text"/>
    <w:basedOn w:val="a"/>
    <w:link w:val="a4"/>
    <w:uiPriority w:val="99"/>
    <w:semiHidden/>
    <w:unhideWhenUsed/>
    <w:rsid w:val="0015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56A9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156A93"/>
    <w:rPr>
      <w:color w:val="800080"/>
      <w:u w:val="single"/>
    </w:rPr>
  </w:style>
  <w:style w:type="character" w:customStyle="1" w:styleId="label">
    <w:name w:val="label"/>
    <w:basedOn w:val="a0"/>
    <w:rsid w:val="00156A93"/>
  </w:style>
  <w:style w:type="paragraph" w:styleId="NormalWeb">
    <w:name w:val="Normal (Web)"/>
    <w:basedOn w:val="a"/>
    <w:uiPriority w:val="99"/>
    <w:semiHidden/>
    <w:unhideWhenUsed/>
    <w:rsid w:val="00156A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156A93"/>
  </w:style>
  <w:style w:type="table" w:styleId="a5">
    <w:name w:val="Table Grid"/>
    <w:basedOn w:val="a1"/>
    <w:uiPriority w:val="59"/>
    <w:rsid w:val="00156A93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A93"/>
    <w:pPr>
      <w:bidi w:val="0"/>
      <w:ind w:left="720"/>
      <w:contextualSpacing/>
    </w:pPr>
    <w:rPr>
      <w:lang w:bidi="ar-SA"/>
    </w:rPr>
  </w:style>
  <w:style w:type="paragraph" w:styleId="a7">
    <w:name w:val="caption"/>
    <w:basedOn w:val="a"/>
    <w:next w:val="a"/>
    <w:uiPriority w:val="35"/>
    <w:unhideWhenUsed/>
    <w:qFormat/>
    <w:rsid w:val="00156A93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156A93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rsid w:val="00156A93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6A9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56A93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156A93"/>
    <w:rPr>
      <w:rFonts w:ascii="Calibri" w:eastAsia="Calibri" w:hAnsi="Calibri" w:cs="Arial"/>
    </w:rPr>
  </w:style>
  <w:style w:type="paragraph" w:styleId="ad">
    <w:name w:val="footer"/>
    <w:basedOn w:val="a"/>
    <w:link w:val="ae"/>
    <w:uiPriority w:val="99"/>
    <w:unhideWhenUsed/>
    <w:rsid w:val="00156A93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156A93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9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oleObject" Target="embeddings/oleObject15.bin"/><Relationship Id="rId40" Type="http://schemas.openxmlformats.org/officeDocument/2006/relationships/image" Target="media/image20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oleObject" Target="embeddings/oleObject14.bin"/><Relationship Id="rId43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2090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rawan</dc:creator>
  <cp:lastModifiedBy>rawan</cp:lastModifiedBy>
  <cp:revision>2</cp:revision>
  <dcterms:created xsi:type="dcterms:W3CDTF">2013-05-08T19:13:00Z</dcterms:created>
  <dcterms:modified xsi:type="dcterms:W3CDTF">2013-05-08T19:13:00Z</dcterms:modified>
</cp:coreProperties>
</file>