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93" w:rsidRPr="00EC5F05" w:rsidRDefault="00156A93" w:rsidP="00156A93">
      <w:pPr>
        <w:spacing w:before="120" w:after="0" w:line="264" w:lineRule="auto"/>
        <w:jc w:val="both"/>
        <w:rPr>
          <w:rFonts w:ascii="Times New Roman" w:hAnsi="Times New Roman" w:cs="Sakkal Majalla"/>
          <w:b/>
          <w:bCs/>
          <w:szCs w:val="28"/>
          <w:rtl/>
          <w:lang w:bidi="ar-JO"/>
        </w:rPr>
      </w:pPr>
      <w:r w:rsidRPr="00EC5F05">
        <w:rPr>
          <w:rFonts w:ascii="Times New Roman" w:hAnsi="Times New Roman" w:cs="Sakkal Majalla" w:hint="cs"/>
          <w:b/>
          <w:bCs/>
          <w:szCs w:val="28"/>
          <w:rtl/>
          <w:lang w:bidi="ar-JO"/>
        </w:rPr>
        <w:t>صفات المتوسطات في المثلث:</w:t>
      </w:r>
    </w:p>
    <w:p w:rsidR="00156A93" w:rsidRPr="00B16A8D" w:rsidRDefault="00156A93" w:rsidP="00410F66">
      <w:pPr>
        <w:spacing w:before="40" w:after="0" w:line="264" w:lineRule="auto"/>
        <w:jc w:val="both"/>
        <w:rPr>
          <w:rFonts w:ascii="Times New Roman" w:hAnsi="Times New Roman" w:cs="Sakkal Majalla"/>
          <w:szCs w:val="28"/>
          <w:rtl/>
          <w:lang w:bidi="ar-SA"/>
        </w:rPr>
      </w:pPr>
      <w:r w:rsidRPr="00B16A8D">
        <w:rPr>
          <w:rFonts w:ascii="Times New Roman" w:hAnsi="Times New Roman" w:cs="Sakkal Majalla" w:hint="cs"/>
          <w:szCs w:val="28"/>
          <w:rtl/>
          <w:lang w:bidi="ar-SA"/>
        </w:rPr>
        <w:t xml:space="preserve">ننشئ </w:t>
      </w:r>
      <w:proofErr w:type="spellStart"/>
      <w:r w:rsidRPr="00B16A8D">
        <w:rPr>
          <w:rFonts w:ascii="Times New Roman" w:hAnsi="Times New Roman" w:cs="Sakkal Majalla" w:hint="cs"/>
          <w:szCs w:val="28"/>
          <w:rtl/>
          <w:lang w:bidi="ar-SA"/>
        </w:rPr>
        <w:t>الأبلت</w:t>
      </w:r>
      <w:proofErr w:type="spellEnd"/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بالطريقة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 xml:space="preserve">المبينة في الجدول </w:t>
      </w:r>
      <w:r w:rsidR="00410F66">
        <w:rPr>
          <w:rFonts w:ascii="Times New Roman" w:hAnsi="Times New Roman" w:cs="Sakkal Majalla" w:hint="cs"/>
          <w:szCs w:val="28"/>
          <w:rtl/>
          <w:lang w:bidi="ar-JO"/>
        </w:rPr>
        <w:t>1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.</w:t>
      </w:r>
    </w:p>
    <w:p w:rsidR="00156A93" w:rsidRPr="009A05C4" w:rsidRDefault="00156A93" w:rsidP="00410F66">
      <w:pPr>
        <w:pStyle w:val="a7"/>
        <w:spacing w:before="40" w:after="0" w:line="264" w:lineRule="auto"/>
        <w:jc w:val="both"/>
        <w:rPr>
          <w:rFonts w:ascii="Times New Roman" w:hAnsi="Times New Roman" w:cs="Sakkal Majalla"/>
          <w:color w:val="auto"/>
          <w:sz w:val="26"/>
          <w:szCs w:val="26"/>
          <w:rtl/>
          <w:lang w:bidi="ar-SA"/>
        </w:rPr>
      </w:pPr>
      <w:r w:rsidRPr="009A05C4">
        <w:rPr>
          <w:rFonts w:ascii="Times New Roman" w:hAnsi="Times New Roman" w:cs="Sakkal Majalla" w:hint="cs"/>
          <w:color w:val="auto"/>
          <w:sz w:val="26"/>
          <w:szCs w:val="26"/>
          <w:rtl/>
          <w:lang w:bidi="ar-SA"/>
        </w:rPr>
        <w:t>جدول</w:t>
      </w:r>
      <w:r w:rsidRPr="009A05C4">
        <w:rPr>
          <w:rFonts w:ascii="Times New Roman" w:hAnsi="Times New Roman" w:cs="Sakkal Majalla"/>
          <w:color w:val="auto"/>
          <w:sz w:val="26"/>
          <w:szCs w:val="26"/>
          <w:rtl/>
          <w:lang w:bidi="ar-SA"/>
        </w:rPr>
        <w:t xml:space="preserve"> </w:t>
      </w:r>
      <w:r w:rsidR="00410F66">
        <w:rPr>
          <w:rFonts w:ascii="Times New Roman" w:hAnsi="Times New Roman" w:cs="Sakkal Majalla" w:hint="cs"/>
          <w:color w:val="auto"/>
          <w:sz w:val="20"/>
          <w:szCs w:val="20"/>
          <w:rtl/>
          <w:lang w:bidi="ar-SA"/>
        </w:rPr>
        <w:t>1</w:t>
      </w:r>
      <w:r w:rsidRPr="009A05C4">
        <w:rPr>
          <w:rFonts w:ascii="Times New Roman" w:hAnsi="Times New Roman" w:cs="Sakkal Majalla" w:hint="cs"/>
          <w:color w:val="auto"/>
          <w:sz w:val="26"/>
          <w:szCs w:val="26"/>
          <w:rtl/>
          <w:lang w:bidi="ar-SA"/>
        </w:rPr>
        <w:t>: بناء متوسطات في المثلث وتحديد نقطة التقائها</w:t>
      </w:r>
    </w:p>
    <w:tbl>
      <w:tblPr>
        <w:bidiVisual/>
        <w:tblW w:w="7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551"/>
        <w:gridCol w:w="3828"/>
      </w:tblGrid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EC5F05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الخطوة</w:t>
            </w:r>
            <w:proofErr w:type="gramEnd"/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EC5F05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الخيار</w:t>
            </w:r>
            <w:proofErr w:type="gramEnd"/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center"/>
              <w:rPr>
                <w:rFonts w:ascii="Times New Roman" w:eastAsia="Arial Unicode MS" w:hAnsi="Times New Roman" w:cs="Sakkal Majalla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</w:pPr>
            <w:proofErr w:type="gramStart"/>
            <w:r w:rsidRPr="00EC5F05">
              <w:rPr>
                <w:rFonts w:ascii="Times New Roman" w:eastAsia="Arial Unicode MS" w:hAnsi="Times New Roman" w:cs="Sakkal Majalla" w:hint="cs"/>
                <w:b/>
                <w:bCs/>
                <w:sz w:val="24"/>
                <w:szCs w:val="24"/>
                <w:shd w:val="clear" w:color="auto" w:fill="FFFFFF"/>
                <w:rtl/>
                <w:lang w:bidi="ar-SA"/>
              </w:rPr>
              <w:t>العملية</w:t>
            </w:r>
            <w:proofErr w:type="gramEnd"/>
          </w:p>
        </w:tc>
      </w:tr>
      <w:tr w:rsidR="00156A93" w:rsidRPr="00EC5F05" w:rsidTr="005C52E8">
        <w:tc>
          <w:tcPr>
            <w:tcW w:w="7139" w:type="dxa"/>
            <w:gridSpan w:val="3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رسم مثلث:</w:t>
            </w:r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705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6.25pt" o:ole="">
                  <v:imagedata r:id="rId5" o:title=""/>
                </v:shape>
                <o:OLEObject Type="Embed" ProgID="PBrush" ShapeID="_x0000_i1025" DrawAspect="Content" ObjectID="_1429558625" r:id="rId6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نختار القائمة </w:t>
            </w:r>
            <w:proofErr w:type="spellStart"/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</w:t>
            </w:r>
            <w:proofErr w:type="gramStart"/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مضلعات</w:t>
            </w:r>
            <w:proofErr w:type="gramEnd"/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".</w:t>
            </w:r>
            <w:proofErr w:type="spellEnd"/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2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600" w:dyaOrig="510">
                <v:shape id="_x0000_i1026" type="#_x0000_t75" style="width:26.25pt;height:26.25pt" o:ole="">
                  <v:imagedata r:id="rId7" o:title=""/>
                </v:shape>
                <o:OLEObject Type="Embed" ProgID="PBrush" ShapeID="_x0000_i1026" DrawAspect="Content" ObjectID="_1429558626" r:id="rId8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 xml:space="preserve">نختار الأمر </w:t>
            </w:r>
            <w:proofErr w:type="spellStart"/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</w:t>
            </w:r>
            <w:proofErr w:type="gramStart"/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مضلع</w:t>
            </w:r>
            <w:proofErr w:type="gramEnd"/>
            <w:r w:rsidRPr="00EC5F05">
              <w:rPr>
                <w:rFonts w:ascii="Times New Roman" w:eastAsia="Arial Unicode MS" w:hAnsi="Times New Roman" w:cs="Sakkal Majalla" w:hint="cs"/>
                <w:sz w:val="24"/>
                <w:szCs w:val="24"/>
                <w:shd w:val="clear" w:color="auto" w:fill="FFFFFF"/>
                <w:rtl/>
                <w:lang w:bidi="ar-SA"/>
              </w:rPr>
              <w:t>".</w:t>
            </w:r>
            <w:proofErr w:type="spellEnd"/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3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5160" w:dyaOrig="3705">
                <v:shape id="_x0000_i1027" type="#_x0000_t75" style="width:115.5pt;height:63pt" o:ole="">
                  <v:imagedata r:id="rId9" o:title=""/>
                </v:shape>
                <o:OLEObject Type="Embed" ProgID="PBrush" ShapeID="_x0000_i1027" DrawAspect="Content" ObjectID="_1429558627" r:id="rId10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4"/>
                <w:szCs w:val="24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ننقر على ثلاثة أمكنة مختلفة في لوح الرسم لتحديد رؤوس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المثلث،</w:t>
            </w:r>
            <w:proofErr w:type="spell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ثم ننقر على أول رأس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أنشأناه</w:t>
            </w:r>
            <w:proofErr w:type="spell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وذلك لإنشاء مثلث كما في الرسم.</w:t>
            </w:r>
          </w:p>
        </w:tc>
      </w:tr>
      <w:tr w:rsidR="00156A93" w:rsidRPr="00EC5F05" w:rsidTr="005C52E8">
        <w:tc>
          <w:tcPr>
            <w:tcW w:w="7139" w:type="dxa"/>
            <w:gridSpan w:val="3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تحديد</w:t>
            </w:r>
            <w:proofErr w:type="gram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</w:t>
            </w:r>
            <w:r w:rsidRPr="00EC5F05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>نق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طتين من نقاط</w:t>
            </w:r>
            <w:r w:rsidRPr="00EC5F05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 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منتصفات</w:t>
            </w:r>
            <w:r w:rsidRPr="00EC5F05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 أضلاع المثلث المنش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أ:</w:t>
            </w:r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4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705" w:dyaOrig="840">
                <v:shape id="_x0000_i1028" type="#_x0000_t75" style="width:26.25pt;height:28.5pt" o:ole="">
                  <v:imagedata r:id="rId11" o:title=""/>
                </v:shape>
                <o:OLEObject Type="Embed" ProgID="PBrush" ShapeID="_x0000_i1028" DrawAspect="Content" ObjectID="_1429558628" r:id="rId12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نختار القائمة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</w:t>
            </w: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نقاط</w:t>
            </w:r>
            <w:proofErr w:type="gram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".</w:t>
            </w:r>
            <w:proofErr w:type="spellEnd"/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5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lang w:bidi="ar-SA"/>
              </w:rPr>
            </w:pPr>
            <w:r w:rsidRPr="00EC5F05">
              <w:rPr>
                <w:rFonts w:ascii="Times New Roman" w:hAnsi="Times New Roman" w:cs="Sakkal Majalla"/>
                <w:noProof/>
                <w:sz w:val="24"/>
                <w:szCs w:val="24"/>
              </w:rPr>
              <w:drawing>
                <wp:inline distT="0" distB="0" distL="0" distR="0">
                  <wp:extent cx="317500" cy="304800"/>
                  <wp:effectExtent l="19050" t="0" r="6350" b="0"/>
                  <wp:docPr id="69" name="صورة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نختار الأمر "</w:t>
            </w: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منتصف</w:t>
            </w:r>
            <w:proofErr w:type="gram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أو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مركز".</w:t>
            </w:r>
            <w:proofErr w:type="spellEnd"/>
          </w:p>
        </w:tc>
      </w:tr>
      <w:tr w:rsidR="00156A93" w:rsidRPr="00EC5F05" w:rsidTr="005C52E8">
        <w:trPr>
          <w:trHeight w:val="1129"/>
        </w:trPr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4935" w:dyaOrig="3615">
                <v:shape id="_x0000_i1029" type="#_x0000_t75" style="width:106.5pt;height:53.25pt" o:ole="">
                  <v:imagedata r:id="rId14" o:title=""/>
                </v:shape>
                <o:OLEObject Type="Embed" ProgID="PBrush" ShapeID="_x0000_i1029" DrawAspect="Content" ObjectID="_1429558629" r:id="rId15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ننقر</w:t>
            </w:r>
            <w:proofErr w:type="gram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على اثنين من أضلاع المثلث فنحصل على الشكل الذي يظهر في الرسم.</w:t>
            </w:r>
          </w:p>
        </w:tc>
      </w:tr>
      <w:tr w:rsidR="00156A93" w:rsidRPr="00EC5F05" w:rsidTr="005C52E8">
        <w:tc>
          <w:tcPr>
            <w:tcW w:w="7139" w:type="dxa"/>
            <w:gridSpan w:val="3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رسم 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اثنين من </w:t>
            </w:r>
            <w:r w:rsidRPr="00EC5F05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>متوسطات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المثلث المُنشأ:</w:t>
            </w:r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6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615" w:dyaOrig="600">
                <v:shape id="_x0000_i1030" type="#_x0000_t75" style="width:26.25pt;height:26.25pt" o:ole="">
                  <v:imagedata r:id="rId16" o:title=""/>
                </v:shape>
                <o:OLEObject Type="Embed" ProgID="PBrush" ShapeID="_x0000_i1030" DrawAspect="Content" ObjectID="_1429558630" r:id="rId17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نختار القائمة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</w:t>
            </w: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مستقيمات</w:t>
            </w:r>
            <w:proofErr w:type="gram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".</w:t>
            </w:r>
            <w:proofErr w:type="spellEnd"/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7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600" w:dyaOrig="600">
                <v:shape id="_x0000_i1031" type="#_x0000_t75" style="width:26.25pt;height:26.25pt" o:ole="">
                  <v:imagedata r:id="rId18" o:title=""/>
                </v:shape>
                <o:OLEObject Type="Embed" ProgID="PBrush" ShapeID="_x0000_i1031" DrawAspect="Content" ObjectID="_1429558631" r:id="rId19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نختار الأمر "قطعة مستقيمة محددة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بنقطتين".</w:t>
            </w:r>
            <w:proofErr w:type="spellEnd"/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8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5730" w:dyaOrig="3780">
                <v:shape id="_x0000_i1032" type="#_x0000_t75" style="width:105pt;height:63pt" o:ole="">
                  <v:imagedata r:id="rId20" o:title=""/>
                </v:shape>
                <o:OLEObject Type="Embed" ProgID="PBrush" ShapeID="_x0000_i1032" DrawAspect="Content" ObjectID="_1429558632" r:id="rId21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نصل بين رأس المثلث</w:t>
            </w:r>
            <w:r w:rsidRPr="00EC5F05">
              <w:rPr>
                <w:rFonts w:ascii="Times New Roman" w:hAnsi="Times New Roman" w:cs="Sakkal Majalla"/>
                <w:sz w:val="24"/>
                <w:szCs w:val="24"/>
                <w:lang w:bidi="ar-SA"/>
              </w:rPr>
              <w:t xml:space="preserve"> </w:t>
            </w:r>
            <w:r w:rsidRPr="00EC5F05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</w:t>
            </w:r>
            <w:r w:rsidRPr="00EC5F05">
              <w:rPr>
                <w:rFonts w:ascii="Times New Roman" w:hAnsi="Times New Roman" w:cs="Sakkal Majalla"/>
                <w:sz w:val="24"/>
                <w:szCs w:val="24"/>
                <w:lang w:bidi="ar-SA"/>
              </w:rPr>
              <w:t xml:space="preserve"> 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ونقطة الوسط للضلع الذي يقابله</w:t>
            </w:r>
            <w:r w:rsidRPr="00EC5F05">
              <w:rPr>
                <w:rFonts w:ascii="Times New Roman" w:hAnsi="Times New Roman" w:cs="Sakkal Majalla"/>
                <w:sz w:val="24"/>
                <w:szCs w:val="24"/>
                <w:lang w:bidi="ar-SA"/>
              </w:rPr>
              <w:t xml:space="preserve"> 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JO"/>
              </w:rPr>
              <w:t xml:space="preserve"> (النقطة </w:t>
            </w:r>
            <w:r w:rsidRPr="00EC5F05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E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JO"/>
              </w:rPr>
              <w:t>)،</w:t>
            </w:r>
            <w:proofErr w:type="spell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JO"/>
              </w:rPr>
              <w:t xml:space="preserve"> وذلك بواسطة النقر على احدى النقطتين ثم النقر على النقطة الأخرى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. نفس العملية بالنسبة للرأس </w:t>
            </w:r>
            <w:r w:rsidRPr="00EC5F05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C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JO"/>
              </w:rPr>
              <w:t xml:space="preserve">. 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نحصل على الشكل المبين في الرسم.</w:t>
            </w:r>
          </w:p>
        </w:tc>
      </w:tr>
      <w:tr w:rsidR="00156A93" w:rsidRPr="00EC5F05" w:rsidTr="005C52E8">
        <w:tc>
          <w:tcPr>
            <w:tcW w:w="7139" w:type="dxa"/>
            <w:gridSpan w:val="3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تحديد</w:t>
            </w:r>
            <w:proofErr w:type="gramEnd"/>
            <w:r w:rsidRPr="00EC5F05"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  <w:t xml:space="preserve"> نقطة التقاء المتوسطين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9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705" w:dyaOrig="840">
                <v:shape id="_x0000_i1033" type="#_x0000_t75" style="width:26.25pt;height:30pt" o:ole="">
                  <v:imagedata r:id="rId11" o:title=""/>
                </v:shape>
                <o:OLEObject Type="Embed" ProgID="PBrush" ShapeID="_x0000_i1033" DrawAspect="Content" ObjectID="_1429558633" r:id="rId22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نختار القائمة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</w:t>
            </w: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نقاط</w:t>
            </w:r>
            <w:proofErr w:type="gram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".</w:t>
            </w:r>
            <w:proofErr w:type="spellEnd"/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10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lang w:bidi="ar-SA"/>
              </w:rPr>
            </w:pPr>
            <w:r w:rsidRPr="00EC5F05">
              <w:rPr>
                <w:rFonts w:ascii="Times New Roman" w:hAnsi="Times New Roman" w:cs="Sakkal Majalla"/>
                <w:noProof/>
                <w:sz w:val="24"/>
                <w:szCs w:val="24"/>
              </w:rPr>
              <w:drawing>
                <wp:inline distT="0" distB="0" distL="0" distR="0">
                  <wp:extent cx="299158" cy="273368"/>
                  <wp:effectExtent l="0" t="0" r="5715" b="0"/>
                  <wp:docPr id="7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65" cy="273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نختار الأمر "</w:t>
            </w:r>
            <w:proofErr w:type="gram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نقطة</w:t>
            </w:r>
            <w:proofErr w:type="gram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تقاطع 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كائنين".</w:t>
            </w:r>
            <w:proofErr w:type="spell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156A93" w:rsidRPr="00EC5F05" w:rsidTr="005C52E8">
        <w:tc>
          <w:tcPr>
            <w:tcW w:w="760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eastAsia="Arial Unicode MS" w:hAnsi="Times New Roman" w:cs="Sakkal Majalla"/>
                <w:sz w:val="20"/>
                <w:szCs w:val="20"/>
                <w:shd w:val="clear" w:color="auto" w:fill="FFFFFF"/>
                <w:rtl/>
                <w:lang w:bidi="ar-SA"/>
              </w:rPr>
            </w:pPr>
            <w:r w:rsidRPr="00EC5F05">
              <w:rPr>
                <w:rFonts w:ascii="Times New Roman" w:eastAsia="Arial Unicode MS" w:hAnsi="Times New Roman" w:cs="Sakkal Majalla" w:hint="cs"/>
                <w:sz w:val="20"/>
                <w:szCs w:val="20"/>
                <w:shd w:val="clear" w:color="auto" w:fill="FFFFFF"/>
                <w:rtl/>
                <w:lang w:bidi="ar-SA"/>
              </w:rPr>
              <w:t>11</w:t>
            </w:r>
          </w:p>
        </w:tc>
        <w:tc>
          <w:tcPr>
            <w:tcW w:w="2551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noProof/>
                <w:sz w:val="24"/>
                <w:szCs w:val="24"/>
                <w:rtl/>
                <w:lang w:bidi="ar-SA"/>
              </w:rPr>
            </w:pPr>
            <w:r w:rsidRPr="00EC5F05">
              <w:rPr>
                <w:rFonts w:ascii="Times New Roman" w:hAnsi="Times New Roman" w:cs="Sakkal Majalla"/>
                <w:sz w:val="24"/>
                <w:szCs w:val="24"/>
              </w:rPr>
              <w:object w:dxaOrig="5925" w:dyaOrig="3945">
                <v:shape id="_x0000_i1034" type="#_x0000_t75" style="width:112.5pt;height:63.75pt" o:ole="">
                  <v:imagedata r:id="rId24" o:title=""/>
                </v:shape>
                <o:OLEObject Type="Embed" ProgID="PBrush" ShapeID="_x0000_i1034" DrawAspect="Content" ObjectID="_1429558634" r:id="rId25"/>
              </w:object>
            </w:r>
          </w:p>
        </w:tc>
        <w:tc>
          <w:tcPr>
            <w:tcW w:w="3828" w:type="dxa"/>
          </w:tcPr>
          <w:p w:rsidR="00156A93" w:rsidRPr="00EC5F05" w:rsidRDefault="00156A93" w:rsidP="005C52E8">
            <w:pPr>
              <w:spacing w:before="40" w:after="0" w:line="264" w:lineRule="auto"/>
              <w:jc w:val="both"/>
              <w:rPr>
                <w:rFonts w:ascii="Times New Roman" w:hAnsi="Times New Roman" w:cs="Sakkal Majalla"/>
                <w:sz w:val="24"/>
                <w:szCs w:val="24"/>
                <w:rtl/>
                <w:lang w:bidi="ar-JO"/>
              </w:rPr>
            </w:pP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 xml:space="preserve">ننقر على المتوسط </w:t>
            </w:r>
            <w:r w:rsidRPr="00EC5F05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CD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JO"/>
              </w:rPr>
              <w:t xml:space="preserve"> ثم على المتوسط </w:t>
            </w:r>
            <w:r w:rsidRPr="00EC5F05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AE</w:t>
            </w:r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JO"/>
              </w:rPr>
              <w:t xml:space="preserve"> فتظهر نقطة تقاطعهما في الرسم (النقطة </w:t>
            </w:r>
            <w:r w:rsidRPr="00EC5F05">
              <w:rPr>
                <w:rFonts w:ascii="Times New Roman" w:hAnsi="Times New Roman" w:cs="Sakkal Majalla"/>
                <w:sz w:val="20"/>
                <w:szCs w:val="20"/>
                <w:lang w:bidi="ar-SA"/>
              </w:rPr>
              <w:t>F</w:t>
            </w:r>
            <w:proofErr w:type="spellStart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EC5F05">
              <w:rPr>
                <w:rFonts w:ascii="Times New Roman" w:hAnsi="Times New Roman" w:cs="Sakkal Majalla" w:hint="cs"/>
                <w:sz w:val="24"/>
                <w:szCs w:val="24"/>
                <w:rtl/>
                <w:lang w:bidi="ar-JO"/>
              </w:rPr>
              <w:t>.</w:t>
            </w:r>
          </w:p>
        </w:tc>
      </w:tr>
    </w:tbl>
    <w:p w:rsidR="00156A93" w:rsidRPr="00EC5F05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EC5F05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lastRenderedPageBreak/>
        <w:t>بحث</w:t>
      </w:r>
      <w:r w:rsidRPr="00EC5F05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 xml:space="preserve"> </w:t>
      </w:r>
      <w:proofErr w:type="gramStart"/>
      <w:r w:rsidRPr="00EC5F05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وبرهان</w:t>
      </w:r>
      <w:proofErr w:type="gramEnd"/>
      <w:r w:rsidRPr="00EC5F05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:</w:t>
      </w:r>
    </w:p>
    <w:p w:rsidR="00156A93" w:rsidRPr="00B16A8D" w:rsidRDefault="00156A93" w:rsidP="00156A93">
      <w:pPr>
        <w:spacing w:before="40" w:after="0" w:line="264" w:lineRule="auto"/>
        <w:ind w:firstLine="227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</w:pPr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هناك</w:t>
      </w:r>
      <w:proofErr w:type="gram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هدفان </w:t>
      </w:r>
      <w:proofErr w:type="spell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للبحث:</w:t>
      </w:r>
      <w:proofErr w:type="spellEnd"/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أ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ول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أن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يكتشف الطلاب أن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المتوسطات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الثلاث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تلتقي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في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نقطة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واحدة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والثاني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أ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ن</w:t>
      </w: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يكتشفوا أن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هذه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النقطة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تقسم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المتوسطات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بنسبة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EC5F05">
        <w:rPr>
          <w:rFonts w:ascii="Times New Roman" w:eastAsia="Arial Unicode MS" w:hAnsi="Times New Roman" w:cs="Times New Roman"/>
          <w:shd w:val="clear" w:color="auto" w:fill="FFFFFF"/>
          <w:rtl/>
        </w:rPr>
        <w:t>2:1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. </w:t>
      </w:r>
    </w:p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بحث وبرهان </w:t>
      </w:r>
      <w:proofErr w:type="spellStart"/>
      <w:proofErr w:type="gramStart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أوّلان</w:t>
      </w:r>
      <w:proofErr w:type="spellEnd"/>
      <w:proofErr w:type="gramEnd"/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: المتوسطات الثلاثة في المثلث تلتقي في نقطة واحدة. </w:t>
      </w:r>
    </w:p>
    <w:p w:rsidR="00156A93" w:rsidRPr="002951FF" w:rsidRDefault="00156A93" w:rsidP="00156A93">
      <w:pPr>
        <w:spacing w:before="40" w:after="0" w:line="264" w:lineRule="auto"/>
        <w:ind w:firstLine="227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JO"/>
        </w:rPr>
      </w:pP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نسأل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 xml:space="preserve">: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في أي </w:t>
      </w:r>
      <w:proofErr w:type="gram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نقطة</w:t>
      </w:r>
      <w:proofErr w:type="gram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التقى المتوسطان في الرسم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؟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JO"/>
        </w:rPr>
        <w:t xml:space="preserve">ماذا سيحدث باعتقادكم عند رسم المتوسط </w:t>
      </w:r>
      <w:proofErr w:type="spell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JO"/>
        </w:rPr>
        <w:t>الثالث؟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JO"/>
        </w:rPr>
        <w:t xml:space="preserve"> هل سيمر من نفس النقطة؟ </w:t>
      </w:r>
    </w:p>
    <w:p w:rsidR="00156A93" w:rsidRPr="002951FF" w:rsidRDefault="00156A93" w:rsidP="00156A93">
      <w:pPr>
        <w:spacing w:before="40" w:after="0" w:line="264" w:lineRule="auto"/>
        <w:ind w:firstLine="227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بعد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نقاش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الأفكار و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وجهات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النظر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proofErr w:type="spellStart"/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المختلفة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،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رسم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المتوسط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أ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خي</w:t>
      </w:r>
      <w:proofErr w:type="gramStart"/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ر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وذلك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بإن</w:t>
      </w:r>
      <w:proofErr w:type="gramEnd"/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شاء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قطعة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من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ال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رأس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lang w:bidi="ar-SA"/>
        </w:rPr>
        <w:t>B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ل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لمثلث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إ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لى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منتصف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ا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لضلع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lang w:bidi="ar-SA"/>
        </w:rPr>
        <w:t>AC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JO"/>
        </w:rPr>
        <w:t xml:space="preserve"> (في شكل</w:t>
      </w:r>
      <w:r w:rsidRPr="008D27F8">
        <w:rPr>
          <w:rFonts w:ascii="Times New Roman" w:eastAsia="Arial Unicode MS" w:hAnsi="Times New Roman" w:cs="Sakkal Majalla" w:hint="cs"/>
          <w:shd w:val="clear" w:color="auto" w:fill="FFFFFF"/>
          <w:rtl/>
          <w:lang w:bidi="ar-JO"/>
        </w:rPr>
        <w:t xml:space="preserve"> 3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JO"/>
        </w:rPr>
        <w:t xml:space="preserve">هي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النقطة</w:t>
      </w:r>
      <w:r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lang w:bidi="ar-SA"/>
        </w:rPr>
        <w:t>G</w:t>
      </w:r>
      <w:proofErr w:type="spell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).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</w:t>
      </w:r>
    </w:p>
    <w:p w:rsidR="00156A93" w:rsidRPr="002951FF" w:rsidRDefault="00156A93" w:rsidP="00156A93">
      <w:pPr>
        <w:spacing w:before="40" w:after="0" w:line="264" w:lineRule="auto"/>
        <w:ind w:firstLine="227"/>
        <w:jc w:val="center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JO"/>
        </w:rPr>
      </w:pPr>
      <w:r w:rsidRPr="002951FF">
        <w:rPr>
          <w:rFonts w:ascii="Times New Roman" w:eastAsia="Arial Unicode MS" w:hAnsi="Times New Roman" w:cs="Sakkal Majalla" w:hint="cs"/>
          <w:noProof/>
          <w:szCs w:val="28"/>
          <w:shd w:val="clear" w:color="auto" w:fill="FFFFFF"/>
        </w:rPr>
        <w:drawing>
          <wp:inline distT="0" distB="0" distL="0" distR="0">
            <wp:extent cx="1836115" cy="1247273"/>
            <wp:effectExtent l="0" t="0" r="0" b="0"/>
            <wp:docPr id="4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t="7207" r="5092" b="12951"/>
                    <a:stretch/>
                  </pic:blipFill>
                  <pic:spPr bwMode="auto">
                    <a:xfrm>
                      <a:off x="0" y="0"/>
                      <a:ext cx="1840567" cy="125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A93" w:rsidRPr="009A05C4" w:rsidRDefault="00156A93" w:rsidP="00156A93">
      <w:pPr>
        <w:spacing w:before="40" w:after="0" w:line="264" w:lineRule="auto"/>
        <w:ind w:firstLine="227"/>
        <w:jc w:val="center"/>
        <w:rPr>
          <w:rFonts w:ascii="Times New Roman" w:eastAsia="Arial Unicode MS" w:hAnsi="Times New Roman" w:cs="Sakkal Majalla"/>
          <w:b/>
          <w:bCs/>
          <w:sz w:val="26"/>
          <w:szCs w:val="26"/>
          <w:shd w:val="clear" w:color="auto" w:fill="FFFFFF"/>
          <w:rtl/>
          <w:lang w:bidi="ar-SA"/>
        </w:rPr>
      </w:pPr>
      <w:r w:rsidRPr="009A05C4">
        <w:rPr>
          <w:rFonts w:ascii="Times New Roman" w:eastAsia="Arial Unicode MS" w:hAnsi="Times New Roman" w:cs="Sakkal Majalla"/>
          <w:b/>
          <w:bCs/>
          <w:sz w:val="26"/>
          <w:szCs w:val="26"/>
          <w:shd w:val="clear" w:color="auto" w:fill="FFFFFF"/>
          <w:rtl/>
          <w:lang w:bidi="ar-SA"/>
        </w:rPr>
        <w:t xml:space="preserve">شكل </w:t>
      </w:r>
      <w:r w:rsidR="00F27B3E" w:rsidRPr="00F27B3E">
        <w:rPr>
          <w:rFonts w:ascii="Times New Roman" w:eastAsia="Arial Unicode MS" w:hAnsi="Times New Roman" w:cs="Sakkal Majalla"/>
          <w:b/>
          <w:bCs/>
          <w:sz w:val="20"/>
          <w:szCs w:val="20"/>
          <w:shd w:val="clear" w:color="auto" w:fill="FFFFFF"/>
          <w:rtl/>
          <w:lang w:bidi="ar-SA"/>
        </w:rPr>
        <w:fldChar w:fldCharType="begin"/>
      </w:r>
      <w:r w:rsidRPr="009A05C4">
        <w:rPr>
          <w:rFonts w:ascii="Times New Roman" w:eastAsia="Arial Unicode MS" w:hAnsi="Times New Roman" w:cs="Sakkal Majalla"/>
          <w:b/>
          <w:bCs/>
          <w:sz w:val="20"/>
          <w:szCs w:val="20"/>
          <w:shd w:val="clear" w:color="auto" w:fill="FFFFFF"/>
          <w:rtl/>
          <w:lang w:bidi="ar-SA"/>
        </w:rPr>
        <w:instrText xml:space="preserve"> </w:instrText>
      </w:r>
      <w:r w:rsidRPr="009A05C4">
        <w:rPr>
          <w:rFonts w:ascii="Times New Roman" w:eastAsia="Arial Unicode MS" w:hAnsi="Times New Roman" w:cs="Sakkal Majalla"/>
          <w:b/>
          <w:bCs/>
          <w:sz w:val="20"/>
          <w:szCs w:val="20"/>
          <w:shd w:val="clear" w:color="auto" w:fill="FFFFFF"/>
          <w:lang w:bidi="ar-SA"/>
        </w:rPr>
        <w:instrText>SEQ</w:instrText>
      </w:r>
      <w:r w:rsidRPr="009A05C4">
        <w:rPr>
          <w:rFonts w:ascii="Times New Roman" w:eastAsia="Arial Unicode MS" w:hAnsi="Times New Roman" w:cs="Sakkal Majalla"/>
          <w:b/>
          <w:bCs/>
          <w:sz w:val="20"/>
          <w:szCs w:val="20"/>
          <w:shd w:val="clear" w:color="auto" w:fill="FFFFFF"/>
          <w:rtl/>
          <w:lang w:bidi="ar-SA"/>
        </w:rPr>
        <w:instrText xml:space="preserve"> شكل \* </w:instrText>
      </w:r>
      <w:r w:rsidRPr="009A05C4">
        <w:rPr>
          <w:rFonts w:ascii="Times New Roman" w:eastAsia="Arial Unicode MS" w:hAnsi="Times New Roman" w:cs="Sakkal Majalla"/>
          <w:b/>
          <w:bCs/>
          <w:sz w:val="20"/>
          <w:szCs w:val="20"/>
          <w:shd w:val="clear" w:color="auto" w:fill="FFFFFF"/>
          <w:lang w:bidi="ar-SA"/>
        </w:rPr>
        <w:instrText>ARABIC</w:instrText>
      </w:r>
      <w:r w:rsidRPr="009A05C4">
        <w:rPr>
          <w:rFonts w:ascii="Times New Roman" w:eastAsia="Arial Unicode MS" w:hAnsi="Times New Roman" w:cs="Sakkal Majalla"/>
          <w:b/>
          <w:bCs/>
          <w:sz w:val="20"/>
          <w:szCs w:val="20"/>
          <w:shd w:val="clear" w:color="auto" w:fill="FFFFFF"/>
          <w:rtl/>
          <w:lang w:bidi="ar-SA"/>
        </w:rPr>
        <w:instrText xml:space="preserve"> </w:instrText>
      </w:r>
      <w:r w:rsidR="00F27B3E" w:rsidRPr="00F27B3E">
        <w:rPr>
          <w:rFonts w:ascii="Times New Roman" w:eastAsia="Arial Unicode MS" w:hAnsi="Times New Roman" w:cs="Sakkal Majalla"/>
          <w:b/>
          <w:bCs/>
          <w:sz w:val="20"/>
          <w:szCs w:val="20"/>
          <w:shd w:val="clear" w:color="auto" w:fill="FFFFFF"/>
          <w:rtl/>
          <w:lang w:bidi="ar-SA"/>
        </w:rPr>
        <w:fldChar w:fldCharType="separate"/>
      </w:r>
      <w:r>
        <w:rPr>
          <w:rFonts w:ascii="Times New Roman" w:eastAsia="Arial Unicode MS" w:hAnsi="Times New Roman" w:cs="Sakkal Majalla"/>
          <w:b/>
          <w:bCs/>
          <w:noProof/>
          <w:sz w:val="20"/>
          <w:szCs w:val="20"/>
          <w:shd w:val="clear" w:color="auto" w:fill="FFFFFF"/>
          <w:rtl/>
          <w:lang w:bidi="ar-SA"/>
        </w:rPr>
        <w:t>3</w:t>
      </w:r>
      <w:r w:rsidR="00F27B3E" w:rsidRPr="009A05C4">
        <w:rPr>
          <w:rFonts w:ascii="Times New Roman" w:eastAsia="Arial Unicode MS" w:hAnsi="Times New Roman" w:cs="Sakkal Majalla"/>
          <w:sz w:val="20"/>
          <w:szCs w:val="20"/>
          <w:shd w:val="clear" w:color="auto" w:fill="FFFFFF"/>
          <w:rtl/>
          <w:lang w:bidi="ar-SA"/>
        </w:rPr>
        <w:fldChar w:fldCharType="end"/>
      </w:r>
      <w:r w:rsidRPr="009A05C4">
        <w:rPr>
          <w:rFonts w:ascii="Times New Roman" w:eastAsia="Arial Unicode MS" w:hAnsi="Times New Roman" w:cs="Sakkal Majalla"/>
          <w:b/>
          <w:bCs/>
          <w:sz w:val="26"/>
          <w:szCs w:val="26"/>
          <w:shd w:val="clear" w:color="auto" w:fill="FFFFFF"/>
          <w:rtl/>
          <w:lang w:bidi="ar-SA"/>
        </w:rPr>
        <w:t xml:space="preserve">: </w:t>
      </w:r>
      <w:r w:rsidRPr="009A05C4">
        <w:rPr>
          <w:rFonts w:ascii="Times New Roman" w:eastAsia="Arial Unicode MS" w:hAnsi="Times New Roman" w:cs="Sakkal Majalla" w:hint="cs"/>
          <w:b/>
          <w:bCs/>
          <w:sz w:val="26"/>
          <w:szCs w:val="26"/>
          <w:shd w:val="clear" w:color="auto" w:fill="FFFFFF"/>
          <w:rtl/>
          <w:lang w:bidi="ar-SA"/>
        </w:rPr>
        <w:t>التقاء</w:t>
      </w:r>
      <w:r w:rsidRPr="009A05C4">
        <w:rPr>
          <w:rFonts w:ascii="Times New Roman" w:eastAsia="Arial Unicode MS" w:hAnsi="Times New Roman" w:cs="Sakkal Majalla"/>
          <w:b/>
          <w:bCs/>
          <w:sz w:val="26"/>
          <w:szCs w:val="26"/>
          <w:shd w:val="clear" w:color="auto" w:fill="FFFFFF"/>
          <w:rtl/>
          <w:lang w:bidi="ar-SA"/>
        </w:rPr>
        <w:t xml:space="preserve"> المتوسطات في مثلث</w:t>
      </w:r>
    </w:p>
    <w:p w:rsidR="00156A93" w:rsidRDefault="00156A93" w:rsidP="00156A93">
      <w:pPr>
        <w:spacing w:before="40" w:after="0" w:line="264" w:lineRule="auto"/>
        <w:ind w:firstLine="227"/>
        <w:jc w:val="both"/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</w:pPr>
      <w:proofErr w:type="spell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نسأل: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على ماذا </w:t>
      </w:r>
      <w:proofErr w:type="spell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حصلتم؟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هل باعتقادكم أن التقاء المتوسطات في نقطة واحدة يقتصر فقط على المثلث الذي نحن </w:t>
      </w:r>
      <w:proofErr w:type="spell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بصدده؟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لنفحص مع مثلثات أخرى.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JO"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نطلب من الطلاب أن يحركوا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رؤوس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المثلث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ليحصلوا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على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أ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نواع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مثلثات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مختلفة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>.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نسأل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 xml:space="preserve"> "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ماذا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نلاحظ؟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>"</w:t>
      </w:r>
      <w:proofErr w:type="spell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،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</w:rPr>
        <w:t xml:space="preserve"> </w:t>
      </w:r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مشجعين المناقشة </w:t>
      </w:r>
      <w:proofErr w:type="spellStart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والتفسير،</w:t>
      </w:r>
      <w:proofErr w:type="spellEnd"/>
      <w:r w:rsidRPr="002951FF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 xml:space="preserve"> ثم نتوصل معهم إلى التعميم.</w:t>
      </w:r>
    </w:p>
    <w:p w:rsidR="00156A93" w:rsidRPr="00B16A8D" w:rsidRDefault="00156A93" w:rsidP="00156A93">
      <w:pPr>
        <w:spacing w:before="40" w:after="0" w:line="264" w:lineRule="auto"/>
        <w:ind w:firstLine="227"/>
        <w:jc w:val="both"/>
        <w:rPr>
          <w:rFonts w:ascii="Times New Roman" w:hAnsi="Times New Roman" w:cs="Sakkal Majalla"/>
          <w:szCs w:val="28"/>
          <w:rtl/>
          <w:lang w:bidi="ar-JO"/>
        </w:rPr>
      </w:pPr>
      <w:proofErr w:type="gramStart"/>
      <w:r w:rsidRPr="00B16A8D">
        <w:rPr>
          <w:rFonts w:ascii="Times New Roman" w:hAnsi="Times New Roman" w:cs="Sakkal Majalla" w:hint="cs"/>
          <w:szCs w:val="28"/>
          <w:rtl/>
          <w:lang w:bidi="ar-JO"/>
        </w:rPr>
        <w:t>في</w:t>
      </w:r>
      <w:proofErr w:type="gramEnd"/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مرحلة تعليمية أعلى يمكن أن نطلب من الطلاب برهانا له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ذ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ه </w:t>
      </w:r>
      <w:proofErr w:type="spellStart"/>
      <w:r w:rsidRPr="00B16A8D">
        <w:rPr>
          <w:rFonts w:ascii="Times New Roman" w:hAnsi="Times New Roman" w:cs="Sakkal Majalla" w:hint="cs"/>
          <w:szCs w:val="28"/>
          <w:rtl/>
          <w:lang w:bidi="ar-JO"/>
        </w:rPr>
        <w:t>العلاقة،</w:t>
      </w:r>
      <w:proofErr w:type="spellEnd"/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ويمكن أن نرشدهم إلى مبرهنة </w:t>
      </w:r>
      <w:r w:rsidRPr="00B16A8D">
        <w:rPr>
          <w:rFonts w:ascii="Times New Roman" w:hAnsi="Times New Roman" w:cs="Sakkal Majalla" w:hint="cs"/>
          <w:szCs w:val="28"/>
          <w:rtl/>
        </w:rPr>
        <w:t>"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>سيفا</w:t>
      </w:r>
      <w:r w:rsidRPr="00B16A8D">
        <w:rPr>
          <w:rFonts w:ascii="Times New Roman" w:hAnsi="Times New Roman" w:cs="Sakkal Majalla" w:hint="cs"/>
          <w:szCs w:val="28"/>
          <w:rtl/>
        </w:rPr>
        <w:t>"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الموجودة في الكتب التعليمية.</w:t>
      </w:r>
    </w:p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hAnsi="Times New Roman" w:cs="Sakkal Majalla"/>
          <w:szCs w:val="28"/>
          <w:rtl/>
          <w:lang w:bidi="ar-JO"/>
        </w:rPr>
      </w:pPr>
      <w:r w:rsidRPr="00B16A8D">
        <w:rPr>
          <w:rFonts w:ascii="Times New Roman" w:eastAsia="Arial Unicode MS" w:hAnsi="Times New Roman" w:cs="Sakkal Majalla" w:hint="cs"/>
          <w:szCs w:val="28"/>
          <w:shd w:val="clear" w:color="auto" w:fill="FFFFFF"/>
          <w:rtl/>
          <w:lang w:bidi="ar-SA"/>
        </w:rPr>
        <w:t>بحث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</w:t>
      </w:r>
      <w:proofErr w:type="gramStart"/>
      <w:r w:rsidRPr="00B16A8D">
        <w:rPr>
          <w:rFonts w:ascii="Times New Roman" w:hAnsi="Times New Roman" w:cs="Sakkal Majalla" w:hint="cs"/>
          <w:szCs w:val="28"/>
          <w:rtl/>
          <w:lang w:bidi="ar-JO"/>
        </w:rPr>
        <w:t>وبرهان</w:t>
      </w:r>
      <w:proofErr w:type="gramEnd"/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</w:t>
      </w:r>
      <w:proofErr w:type="spellStart"/>
      <w:r w:rsidRPr="00B16A8D">
        <w:rPr>
          <w:rFonts w:ascii="Times New Roman" w:hAnsi="Times New Roman" w:cs="Sakkal Majalla" w:hint="cs"/>
          <w:szCs w:val="28"/>
          <w:rtl/>
          <w:lang w:bidi="ar-JO"/>
        </w:rPr>
        <w:t>تاليان:</w:t>
      </w:r>
      <w:proofErr w:type="spellEnd"/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ميزات نقطة التقاء المتوسطات في المثلث.</w:t>
      </w:r>
    </w:p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hAnsi="Times New Roman" w:cs="Sakkal Majalla"/>
          <w:szCs w:val="28"/>
          <w:rtl/>
          <w:lang w:bidi="ar-JO"/>
        </w:rPr>
      </w:pPr>
      <w:r w:rsidRPr="00B16A8D">
        <w:rPr>
          <w:rFonts w:ascii="Times New Roman" w:hAnsi="Times New Roman" w:cs="Sakkal Majalla" w:hint="cs"/>
          <w:szCs w:val="28"/>
          <w:rtl/>
          <w:lang w:bidi="ar-SA"/>
        </w:rPr>
        <w:t>نطرح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ا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لسؤال</w:t>
      </w:r>
      <w:r w:rsidRPr="00B16A8D">
        <w:rPr>
          <w:rFonts w:ascii="Times New Roman" w:hAnsi="Times New Roman" w:cs="Sakkal Majalla"/>
          <w:szCs w:val="28"/>
          <w:rtl/>
        </w:rPr>
        <w:t xml:space="preserve"> "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ما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هي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ميزات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نقطة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التقاء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المتوسطات؟</w:t>
      </w:r>
      <w:r w:rsidRPr="00B16A8D">
        <w:rPr>
          <w:rFonts w:ascii="Times New Roman" w:hAnsi="Times New Roman" w:cs="Sakkal Majalla"/>
          <w:szCs w:val="28"/>
          <w:rtl/>
        </w:rPr>
        <w:t>"</w:t>
      </w:r>
      <w:r w:rsidRPr="00B16A8D">
        <w:rPr>
          <w:rFonts w:ascii="Times New Roman" w:hAnsi="Times New Roman" w:cs="Sakkal Majalla" w:hint="cs"/>
          <w:szCs w:val="28"/>
          <w:rtl/>
        </w:rPr>
        <w:t>.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</w:p>
    <w:p w:rsidR="00156A93" w:rsidRPr="004D142D" w:rsidRDefault="00156A93" w:rsidP="00156A93">
      <w:pPr>
        <w:bidi w:val="0"/>
        <w:spacing w:before="40" w:after="0" w:line="264" w:lineRule="auto"/>
        <w:jc w:val="right"/>
        <w:rPr>
          <w:rFonts w:ascii="Times New Roman" w:hAnsi="Times New Roman" w:cs="Sakkal Majalla"/>
          <w:szCs w:val="28"/>
          <w:rtl/>
          <w:lang w:bidi="ar-SA"/>
        </w:rPr>
      </w:pPr>
      <w:r w:rsidRPr="004D142D">
        <w:rPr>
          <w:rFonts w:ascii="Times New Roman" w:hAnsi="Times New Roman" w:cs="Sakkal Majalla" w:hint="cs"/>
          <w:szCs w:val="28"/>
          <w:rtl/>
          <w:lang w:bidi="ar-SA"/>
        </w:rPr>
        <w:t>يمكن أن يساعدنا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على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استكشاف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هذه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الظاهرة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r w:rsidRPr="004D142D">
        <w:rPr>
          <w:rFonts w:ascii="Times New Roman" w:hAnsi="Times New Roman" w:cs="Sakkal Majalla" w:hint="cs"/>
          <w:szCs w:val="28"/>
          <w:rtl/>
          <w:lang w:bidi="ar-JO"/>
        </w:rPr>
        <w:t xml:space="preserve">ثلاثة 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أوامر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موجودة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في</w:t>
      </w:r>
      <w:r w:rsidRPr="004D142D">
        <w:rPr>
          <w:rFonts w:ascii="Times New Roman" w:hAnsi="Times New Roman" w:cs="Sakkal Majalla" w:hint="cs"/>
          <w:szCs w:val="28"/>
          <w:rtl/>
        </w:rPr>
        <w:t xml:space="preserve"> </w:t>
      </w:r>
      <w:proofErr w:type="spellStart"/>
      <w:r w:rsidRPr="004D142D">
        <w:rPr>
          <w:rFonts w:ascii="Times New Roman" w:hAnsi="Times New Roman" w:cs="Sakkal Majalla" w:hint="cs"/>
          <w:szCs w:val="28"/>
          <w:rtl/>
          <w:lang w:bidi="ar-SA"/>
        </w:rPr>
        <w:t>جيوجبرا</w:t>
      </w:r>
      <w:proofErr w:type="spellEnd"/>
      <w:r w:rsidRPr="004D142D">
        <w:rPr>
          <w:rFonts w:ascii="Times New Roman" w:hAnsi="Times New Roman" w:cs="Sakkal Majalla" w:hint="cs"/>
          <w:szCs w:val="28"/>
          <w:rtl/>
          <w:lang w:bidi="ar-SA"/>
        </w:rPr>
        <w:t xml:space="preserve"> (أمر كتابة </w:t>
      </w:r>
      <w:proofErr w:type="spellStart"/>
      <w:r w:rsidRPr="004D142D">
        <w:rPr>
          <w:rFonts w:ascii="Times New Roman" w:hAnsi="Times New Roman" w:cs="Sakkal Majalla" w:hint="cs"/>
          <w:szCs w:val="28"/>
          <w:rtl/>
          <w:lang w:bidi="ar-SA"/>
        </w:rPr>
        <w:t>نص،</w:t>
      </w:r>
      <w:proofErr w:type="spellEnd"/>
      <w:r w:rsidRPr="004D142D">
        <w:rPr>
          <w:rFonts w:ascii="Times New Roman" w:hAnsi="Times New Roman" w:cs="Sakkal Majalla" w:hint="cs"/>
          <w:szCs w:val="28"/>
          <w:rtl/>
          <w:lang w:bidi="ar-SA"/>
        </w:rPr>
        <w:t xml:space="preserve"> </w:t>
      </w:r>
      <w:r>
        <w:rPr>
          <w:rFonts w:ascii="Times New Roman" w:hAnsi="Times New Roman" w:cs="Sakkal Majalla" w:hint="cs"/>
          <w:szCs w:val="28"/>
          <w:rtl/>
          <w:lang w:bidi="ar-SA"/>
        </w:rPr>
        <w:t>أمر إيجاد طول قطعة وأمر القسمة</w:t>
      </w:r>
      <w:proofErr w:type="spellStart"/>
      <w:r>
        <w:rPr>
          <w:rFonts w:ascii="Times New Roman" w:hAnsi="Times New Roman" w:cs="Sakkal Majalla" w:hint="cs"/>
          <w:szCs w:val="28"/>
          <w:rtl/>
          <w:lang w:bidi="ar-SA"/>
        </w:rPr>
        <w:t>)</w:t>
      </w:r>
      <w:r w:rsidRPr="004D142D">
        <w:rPr>
          <w:rFonts w:ascii="Times New Roman" w:hAnsi="Times New Roman" w:cs="Sakkal Majalla" w:hint="cs"/>
          <w:szCs w:val="28"/>
          <w:rtl/>
          <w:lang w:bidi="ar-SA"/>
        </w:rPr>
        <w:t>:</w:t>
      </w:r>
      <w:proofErr w:type="spellEnd"/>
    </w:p>
    <w:p w:rsidR="00156A93" w:rsidRPr="00B16A8D" w:rsidRDefault="00156A93" w:rsidP="00156A93">
      <w:pPr>
        <w:bidi w:val="0"/>
        <w:spacing w:before="40" w:after="0" w:line="264" w:lineRule="auto"/>
        <w:jc w:val="both"/>
        <w:rPr>
          <w:rStyle w:val="hps"/>
          <w:rFonts w:ascii="Times New Roman" w:hAnsi="Times New Roman" w:cs="Sakkal Majalla"/>
          <w:b/>
          <w:bCs/>
          <w:color w:val="333333"/>
          <w:szCs w:val="28"/>
        </w:rPr>
      </w:pPr>
      <w:r w:rsidRPr="00B16A8D">
        <w:rPr>
          <w:rStyle w:val="hps"/>
          <w:rFonts w:ascii="Times New Roman" w:hAnsi="Times New Roman" w:cs="Sakkal Majalla"/>
          <w:b/>
          <w:bCs/>
          <w:color w:val="333333"/>
          <w:szCs w:val="28"/>
          <w:rtl/>
        </w:rPr>
        <w:t>"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The ratio between the</w:t>
      </w:r>
      <w:r w:rsidRPr="00B16A8D">
        <w:rPr>
          <w:rFonts w:ascii="Times New Roman" w:hAnsi="Times New Roman" w:cs="Sakkal Majalla"/>
          <w:color w:val="333333"/>
          <w:szCs w:val="28"/>
        </w:rPr>
        <w:t xml:space="preserve"> 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sections of</w:t>
      </w:r>
      <w:r w:rsidRPr="00B16A8D">
        <w:rPr>
          <w:rFonts w:ascii="Times New Roman" w:hAnsi="Times New Roman" w:cs="Sakkal Majalla"/>
          <w:color w:val="333333"/>
          <w:szCs w:val="28"/>
        </w:rPr>
        <w:t xml:space="preserve"> 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the Median </w:t>
      </w: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--</w:t>
      </w:r>
      <w:proofErr w:type="spellStart"/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</w:t>
      </w:r>
      <w:proofErr w:type="spellEnd"/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= Segment </w:t>
      </w: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--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/ Segment </w:t>
      </w: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--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="+Segment[,] / + Segment[,]</w:t>
      </w:r>
    </w:p>
    <w:p w:rsidR="00156A93" w:rsidRDefault="00156A93" w:rsidP="00156A93">
      <w:pPr>
        <w:spacing w:before="40" w:after="0" w:line="264" w:lineRule="auto"/>
        <w:jc w:val="both"/>
        <w:rPr>
          <w:rFonts w:ascii="Times New Roman" w:hAnsi="Times New Roman" w:cs="Sakkal Majalla"/>
          <w:szCs w:val="28"/>
          <w:rtl/>
          <w:lang w:bidi="ar-JO"/>
        </w:rPr>
      </w:pPr>
      <w:r w:rsidRPr="004D142D">
        <w:rPr>
          <w:rFonts w:ascii="Times New Roman" w:hAnsi="Times New Roman" w:cs="Sakkal Majalla" w:hint="cs"/>
          <w:szCs w:val="28"/>
          <w:rtl/>
          <w:lang w:bidi="ar-SA"/>
        </w:rPr>
        <w:t>هذه الأوامر مفصلة أدناه</w:t>
      </w:r>
      <w:r>
        <w:rPr>
          <w:rFonts w:ascii="Times New Roman" w:hAnsi="Times New Roman" w:cs="Sakkal Majalla" w:hint="cs"/>
          <w:szCs w:val="28"/>
          <w:rtl/>
          <w:lang w:bidi="ar-JO"/>
        </w:rPr>
        <w:t>.</w:t>
      </w:r>
    </w:p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hAnsi="Times New Roman" w:cs="Sakkal Majalla"/>
          <w:szCs w:val="28"/>
          <w:rtl/>
          <w:lang w:bidi="ar-JO"/>
        </w:rPr>
      </w:pPr>
      <w:proofErr w:type="gramStart"/>
      <w:r w:rsidRPr="00B16A8D">
        <w:rPr>
          <w:rFonts w:ascii="Times New Roman" w:hAnsi="Times New Roman" w:cs="Sakkal Majalla" w:hint="cs"/>
          <w:szCs w:val="28"/>
          <w:rtl/>
          <w:lang w:bidi="ar-JO"/>
        </w:rPr>
        <w:t>الأمر</w:t>
      </w:r>
      <w:proofErr w:type="gramEnd"/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الأول هو أمر كتابة نص:</w:t>
      </w:r>
    </w:p>
    <w:p w:rsidR="00156A93" w:rsidRPr="00B16A8D" w:rsidRDefault="00156A93" w:rsidP="00156A93">
      <w:pPr>
        <w:bidi w:val="0"/>
        <w:spacing w:before="40" w:after="0" w:line="264" w:lineRule="auto"/>
        <w:jc w:val="both"/>
        <w:rPr>
          <w:rStyle w:val="hps"/>
          <w:rFonts w:ascii="Times New Roman" w:hAnsi="Times New Roman" w:cs="Sakkal Majalla"/>
          <w:color w:val="333333"/>
          <w:szCs w:val="28"/>
          <w:rtl/>
          <w:lang w:bidi="ar-JO"/>
        </w:rPr>
      </w:pPr>
      <w:r w:rsidRPr="00B16A8D">
        <w:rPr>
          <w:rStyle w:val="hps"/>
          <w:rFonts w:ascii="Times New Roman" w:hAnsi="Times New Roman" w:cs="Sakkal Majalla"/>
          <w:b/>
          <w:bCs/>
          <w:color w:val="333333"/>
          <w:szCs w:val="28"/>
          <w:rtl/>
        </w:rPr>
        <w:t>"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The ratio between the</w:t>
      </w:r>
      <w:r w:rsidRPr="00B16A8D">
        <w:rPr>
          <w:rFonts w:ascii="Times New Roman" w:hAnsi="Times New Roman" w:cs="Sakkal Majalla"/>
          <w:color w:val="333333"/>
          <w:szCs w:val="28"/>
        </w:rPr>
        <w:t xml:space="preserve"> 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sections of</w:t>
      </w:r>
      <w:r w:rsidRPr="00B16A8D">
        <w:rPr>
          <w:rFonts w:ascii="Times New Roman" w:hAnsi="Times New Roman" w:cs="Sakkal Majalla"/>
          <w:color w:val="333333"/>
          <w:szCs w:val="28"/>
        </w:rPr>
        <w:t xml:space="preserve"> 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the Median </w:t>
      </w: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--</w:t>
      </w:r>
      <w:proofErr w:type="spellStart"/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</w:t>
      </w:r>
      <w:proofErr w:type="spellEnd"/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= Segment </w:t>
      </w: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--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/ Segment </w:t>
      </w: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--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="</w:t>
      </w:r>
    </w:p>
    <w:p w:rsidR="00156A93" w:rsidRPr="00B16A8D" w:rsidRDefault="00156A93" w:rsidP="00156A93">
      <w:pPr>
        <w:spacing w:before="40" w:after="0" w:line="264" w:lineRule="auto"/>
        <w:jc w:val="both"/>
        <w:rPr>
          <w:rStyle w:val="hps"/>
          <w:rFonts w:ascii="Times New Roman" w:hAnsi="Times New Roman" w:cs="Sakkal Majalla"/>
          <w:color w:val="333333"/>
          <w:szCs w:val="28"/>
          <w:rtl/>
          <w:lang w:bidi="ar-JO"/>
        </w:rPr>
      </w:pP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 xml:space="preserve">الأمر الثاني هو أمر إيجاد طول قطعة: 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+Segment[</w:t>
      </w:r>
      <w:proofErr w:type="gramStart"/>
      <w:r w:rsidRPr="00B16A8D">
        <w:rPr>
          <w:rStyle w:val="hps"/>
          <w:rFonts w:ascii="Times New Roman" w:hAnsi="Times New Roman" w:cs="Sakkal Majalla"/>
          <w:color w:val="333333"/>
          <w:szCs w:val="28"/>
        </w:rPr>
        <w:t>,]</w:t>
      </w:r>
      <w:proofErr w:type="gramEnd"/>
    </w:p>
    <w:p w:rsidR="00156A93" w:rsidRPr="00B16A8D" w:rsidRDefault="00156A93" w:rsidP="00156A93">
      <w:pPr>
        <w:spacing w:before="40" w:after="0" w:line="264" w:lineRule="auto"/>
        <w:jc w:val="both"/>
        <w:rPr>
          <w:rFonts w:ascii="Times New Roman" w:hAnsi="Times New Roman" w:cs="Sakkal Majalla"/>
          <w:szCs w:val="28"/>
          <w:rtl/>
          <w:lang w:bidi="ar-JO"/>
        </w:rPr>
      </w:pPr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 xml:space="preserve">الأمر الثالث </w:t>
      </w:r>
      <w:proofErr w:type="gramStart"/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هو</w:t>
      </w:r>
      <w:proofErr w:type="gramEnd"/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 xml:space="preserve"> أمر </w:t>
      </w:r>
      <w:proofErr w:type="spellStart"/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>القسمة:</w:t>
      </w:r>
      <w:proofErr w:type="spellEnd"/>
      <w:r w:rsidRPr="00B16A8D">
        <w:rPr>
          <w:rStyle w:val="hps"/>
          <w:rFonts w:ascii="Times New Roman" w:hAnsi="Times New Roman" w:cs="Sakkal Majalla" w:hint="cs"/>
          <w:color w:val="333333"/>
          <w:szCs w:val="28"/>
          <w:rtl/>
          <w:lang w:bidi="ar-JO"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نكتب هذا الأمر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في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شريط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الإدخال بالنسبة لكل واحد من المتوسطات الثلاثة</w:t>
      </w:r>
      <w:r w:rsidRPr="00B16A8D">
        <w:rPr>
          <w:rFonts w:ascii="Times New Roman" w:hAnsi="Times New Roman" w:cs="Sakkal Majalla" w:hint="cs"/>
          <w:szCs w:val="28"/>
          <w:rtl/>
        </w:rPr>
        <w:t xml:space="preserve">. 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مثلا بالنسبة للمتوسط </w:t>
      </w:r>
      <w:r w:rsidRPr="00B16A8D">
        <w:rPr>
          <w:rFonts w:ascii="Times New Roman" w:hAnsi="Times New Roman" w:cs="Sakkal Majalla"/>
          <w:szCs w:val="28"/>
          <w:lang w:bidi="ar-SA"/>
        </w:rPr>
        <w:t>AE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نكتب :</w:t>
      </w:r>
    </w:p>
    <w:p w:rsidR="00156A93" w:rsidRPr="00B16A8D" w:rsidRDefault="00156A93" w:rsidP="00156A93">
      <w:pPr>
        <w:bidi w:val="0"/>
        <w:spacing w:before="40" w:after="0" w:line="264" w:lineRule="auto"/>
        <w:jc w:val="both"/>
        <w:rPr>
          <w:rFonts w:ascii="Times New Roman" w:hAnsi="Times New Roman" w:cs="Sakkal Majalla"/>
          <w:b/>
          <w:bCs/>
          <w:color w:val="333333"/>
          <w:szCs w:val="28"/>
        </w:rPr>
      </w:pPr>
      <w:r w:rsidRPr="00B16A8D">
        <w:rPr>
          <w:rStyle w:val="hps"/>
          <w:rFonts w:ascii="Times New Roman" w:hAnsi="Times New Roman" w:cs="Sakkal Majalla"/>
          <w:b/>
          <w:bCs/>
          <w:color w:val="333333"/>
          <w:szCs w:val="28"/>
          <w:rtl/>
        </w:rPr>
        <w:lastRenderedPageBreak/>
        <w:t>"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The ratio between the</w:t>
      </w:r>
      <w:r w:rsidRPr="00B16A8D">
        <w:rPr>
          <w:rFonts w:ascii="Times New Roman" w:hAnsi="Times New Roman" w:cs="Sakkal Majalla"/>
          <w:color w:val="333333"/>
          <w:szCs w:val="28"/>
        </w:rPr>
        <w:t xml:space="preserve"> 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>sections of</w:t>
      </w:r>
      <w:r w:rsidRPr="00B16A8D">
        <w:rPr>
          <w:rFonts w:ascii="Times New Roman" w:hAnsi="Times New Roman" w:cs="Sakkal Majalla"/>
          <w:color w:val="333333"/>
          <w:szCs w:val="28"/>
        </w:rPr>
        <w:t xml:space="preserve"> 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the Median </w:t>
      </w:r>
      <w:r w:rsidRPr="00B16A8D">
        <w:rPr>
          <w:rStyle w:val="hps"/>
          <w:rFonts w:ascii="Times New Roman" w:hAnsi="Times New Roman" w:cs="Sakkal Majalla"/>
          <w:color w:val="333333"/>
          <w:szCs w:val="28"/>
          <w:lang w:bidi="ar-JO"/>
        </w:rPr>
        <w:t>AE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 = Segment</w:t>
      </w:r>
      <w:r w:rsidRPr="00B16A8D">
        <w:rPr>
          <w:rStyle w:val="hps"/>
          <w:rFonts w:ascii="Times New Roman" w:hAnsi="Times New Roman" w:cs="Sakkal Majalla"/>
          <w:color w:val="333333"/>
          <w:szCs w:val="28"/>
          <w:lang w:bidi="ar-JO"/>
        </w:rPr>
        <w:t xml:space="preserve"> AF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/ Segment </w:t>
      </w:r>
      <w:r w:rsidRPr="00B16A8D">
        <w:rPr>
          <w:rStyle w:val="hps"/>
          <w:rFonts w:ascii="Times New Roman" w:hAnsi="Times New Roman" w:cs="Sakkal Majalla"/>
          <w:color w:val="333333"/>
          <w:szCs w:val="28"/>
          <w:lang w:bidi="ar-JO"/>
        </w:rPr>
        <w:t>FE</w:t>
      </w:r>
      <w:r w:rsidRPr="00B16A8D">
        <w:rPr>
          <w:rStyle w:val="hps"/>
          <w:rFonts w:ascii="Times New Roman" w:hAnsi="Times New Roman" w:cs="Sakkal Majalla"/>
          <w:color w:val="333333"/>
          <w:szCs w:val="28"/>
        </w:rPr>
        <w:t xml:space="preserve"> ="+Segment[A,F] / + Segment[F,E]</w:t>
      </w:r>
    </w:p>
    <w:p w:rsidR="00156A93" w:rsidRPr="00B16A8D" w:rsidRDefault="00156A93" w:rsidP="00156A93">
      <w:pPr>
        <w:spacing w:before="40" w:after="0" w:line="264" w:lineRule="auto"/>
        <w:ind w:firstLine="227"/>
        <w:jc w:val="both"/>
        <w:rPr>
          <w:rFonts w:ascii="Times New Roman" w:hAnsi="Times New Roman" w:cs="Sakkal Majalla"/>
          <w:szCs w:val="28"/>
          <w:rtl/>
          <w:lang w:bidi="ar-JO"/>
        </w:rPr>
      </w:pPr>
      <w:proofErr w:type="gramStart"/>
      <w:r w:rsidRPr="00B16A8D">
        <w:rPr>
          <w:rFonts w:ascii="Times New Roman" w:hAnsi="Times New Roman" w:cs="Sakkal Majalla" w:hint="cs"/>
          <w:szCs w:val="28"/>
          <w:rtl/>
          <w:lang w:bidi="ar-SA"/>
        </w:rPr>
        <w:t>عند</w:t>
      </w:r>
      <w:proofErr w:type="gramEnd"/>
      <w:r w:rsidRPr="00B16A8D">
        <w:rPr>
          <w:rFonts w:ascii="Times New Roman" w:hAnsi="Times New Roman" w:cs="Sakkal Majalla" w:hint="cs"/>
          <w:szCs w:val="28"/>
          <w:rtl/>
          <w:lang w:bidi="ar-SA"/>
        </w:rPr>
        <w:t xml:space="preserve"> كتابة هذه الأوامر لكل من المتوسطات الثلاثة في شريط الإدخال تظهر الجملة ونتيجة القسمة لكل متوسط في الحقل البياني.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</w:p>
    <w:p w:rsidR="00156A93" w:rsidRDefault="00156A93" w:rsidP="00156A93">
      <w:pPr>
        <w:spacing w:before="40" w:after="0" w:line="264" w:lineRule="auto"/>
        <w:ind w:firstLine="227"/>
        <w:jc w:val="both"/>
        <w:rPr>
          <w:rFonts w:ascii="Times New Roman" w:hAnsi="Times New Roman" w:cs="Sakkal Majalla"/>
          <w:szCs w:val="28"/>
          <w:rtl/>
          <w:lang w:bidi="ar-JO"/>
        </w:rPr>
      </w:pPr>
      <w:r w:rsidRPr="00B16A8D">
        <w:rPr>
          <w:rFonts w:ascii="Times New Roman" w:hAnsi="Times New Roman" w:cs="Sakkal Majalla"/>
          <w:szCs w:val="28"/>
          <w:rtl/>
          <w:lang w:bidi="ar-SA"/>
        </w:rPr>
        <w:t>نقوم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eastAsia="Arial Unicode MS" w:hAnsi="Times New Roman" w:cs="Sakkal Majalla"/>
          <w:szCs w:val="28"/>
          <w:shd w:val="clear" w:color="auto" w:fill="FFFFFF"/>
          <w:rtl/>
          <w:lang w:bidi="ar-SA"/>
        </w:rPr>
        <w:t>بتحريك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رؤوس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المثلث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لكي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نحصل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على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أ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نواع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مثلثات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مختلفة</w:t>
      </w:r>
      <w:r w:rsidRPr="00B16A8D">
        <w:rPr>
          <w:rFonts w:ascii="Times New Roman" w:hAnsi="Times New Roman" w:cs="Sakkal Majalla" w:hint="cs"/>
          <w:szCs w:val="28"/>
          <w:rtl/>
        </w:rPr>
        <w:t>.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نسأل</w:t>
      </w:r>
      <w:r w:rsidRPr="00B16A8D">
        <w:rPr>
          <w:rFonts w:ascii="Times New Roman" w:hAnsi="Times New Roman" w:cs="Sakkal Majalla"/>
          <w:szCs w:val="28"/>
          <w:rtl/>
        </w:rPr>
        <w:t>:"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ماذا</w:t>
      </w:r>
      <w:r w:rsidRPr="00B16A8D">
        <w:rPr>
          <w:rFonts w:ascii="Times New Roman" w:hAnsi="Times New Roman" w:cs="Sakkal Majalla"/>
          <w:szCs w:val="28"/>
          <w:rtl/>
        </w:rPr>
        <w:t xml:space="preserve"> </w:t>
      </w:r>
      <w:r w:rsidRPr="00B16A8D">
        <w:rPr>
          <w:rFonts w:ascii="Times New Roman" w:hAnsi="Times New Roman" w:cs="Sakkal Majalla"/>
          <w:szCs w:val="28"/>
          <w:rtl/>
          <w:lang w:bidi="ar-SA"/>
        </w:rPr>
        <w:t>نلاحظ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proofErr w:type="spellStart"/>
      <w:r w:rsidRPr="00B16A8D">
        <w:rPr>
          <w:rFonts w:ascii="Times New Roman" w:hAnsi="Times New Roman" w:cs="Sakkal Majalla"/>
          <w:szCs w:val="28"/>
          <w:rtl/>
          <w:lang w:bidi="ar-SA"/>
        </w:rPr>
        <w:t>؟</w:t>
      </w:r>
      <w:proofErr w:type="spellEnd"/>
      <w:r w:rsidRPr="00B16A8D">
        <w:rPr>
          <w:rFonts w:ascii="Times New Roman" w:hAnsi="Times New Roman" w:cs="Sakkal Majalla" w:hint="cs"/>
          <w:szCs w:val="28"/>
          <w:rtl/>
        </w:rPr>
        <w:t>"</w:t>
      </w:r>
      <w:proofErr w:type="spellStart"/>
      <w:r w:rsidRPr="00B16A8D">
        <w:rPr>
          <w:rFonts w:ascii="Times New Roman" w:hAnsi="Times New Roman" w:cs="Sakkal Majalla" w:hint="cs"/>
          <w:szCs w:val="28"/>
          <w:rtl/>
          <w:lang w:bidi="ar-JO"/>
        </w:rPr>
        <w:t>،</w:t>
      </w:r>
      <w:proofErr w:type="spellEnd"/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 مشجعين المنا</w:t>
      </w:r>
      <w:r>
        <w:rPr>
          <w:rFonts w:ascii="Times New Roman" w:hAnsi="Times New Roman" w:cs="Sakkal Majalla" w:hint="cs"/>
          <w:szCs w:val="28"/>
          <w:rtl/>
          <w:lang w:bidi="ar-JO"/>
        </w:rPr>
        <w:t xml:space="preserve">قشة </w:t>
      </w:r>
      <w:proofErr w:type="spellStart"/>
      <w:r>
        <w:rPr>
          <w:rFonts w:ascii="Times New Roman" w:hAnsi="Times New Roman" w:cs="Sakkal Majalla" w:hint="cs"/>
          <w:szCs w:val="28"/>
          <w:rtl/>
          <w:lang w:bidi="ar-JO"/>
        </w:rPr>
        <w:t>والتفسير،</w:t>
      </w:r>
      <w:proofErr w:type="spellEnd"/>
      <w:r>
        <w:rPr>
          <w:rFonts w:ascii="Times New Roman" w:hAnsi="Times New Roman" w:cs="Sakkal Majalla" w:hint="cs"/>
          <w:szCs w:val="28"/>
          <w:rtl/>
          <w:lang w:bidi="ar-JO"/>
        </w:rPr>
        <w:t xml:space="preserve"> حتى نتوصل معهم إلى التعميم.</w:t>
      </w:r>
    </w:p>
    <w:p w:rsidR="00156A93" w:rsidRPr="00B16A8D" w:rsidRDefault="00156A93" w:rsidP="00156A93">
      <w:pPr>
        <w:spacing w:before="40" w:after="0" w:line="264" w:lineRule="auto"/>
        <w:ind w:firstLine="227"/>
        <w:jc w:val="both"/>
        <w:rPr>
          <w:rFonts w:ascii="Times New Roman" w:hAnsi="Times New Roman" w:cs="Sakkal Majalla"/>
          <w:szCs w:val="28"/>
          <w:rtl/>
          <w:lang w:bidi="ar-JO"/>
        </w:rPr>
      </w:pPr>
      <w:r w:rsidRPr="00FA6448">
        <w:rPr>
          <w:rFonts w:ascii="Times New Roman" w:hAnsi="Times New Roman" w:cs="Sakkal Majalla" w:hint="cs"/>
          <w:szCs w:val="28"/>
          <w:rtl/>
          <w:lang w:bidi="ar-SA"/>
        </w:rPr>
        <w:t>يمكن الإشارة أيضا إلى أن الحقل الجبري في البرمجية يمكن أن يساعدنا في اكتشاف هذه العلاقة (إضافة لحقل إدخال البيانات الموجود أعلاه</w:t>
      </w:r>
      <w:proofErr w:type="spellStart"/>
      <w:r w:rsidRPr="00FA6448">
        <w:rPr>
          <w:rFonts w:ascii="Times New Roman" w:hAnsi="Times New Roman" w:cs="Sakkal Majalla" w:hint="cs"/>
          <w:szCs w:val="28"/>
          <w:rtl/>
          <w:lang w:bidi="ar-SA"/>
        </w:rPr>
        <w:t>)،</w:t>
      </w:r>
      <w:proofErr w:type="spellEnd"/>
      <w:r w:rsidRPr="00FA6448">
        <w:rPr>
          <w:rFonts w:ascii="Times New Roman" w:hAnsi="Times New Roman" w:cs="Sakkal Majalla" w:hint="cs"/>
          <w:szCs w:val="28"/>
          <w:rtl/>
          <w:lang w:bidi="ar-SA"/>
        </w:rPr>
        <w:t xml:space="preserve"> وذلك من خلال إدراج جدول ملائم (في </w:t>
      </w:r>
      <w:proofErr w:type="spellStart"/>
      <w:r w:rsidRPr="00FA6448">
        <w:rPr>
          <w:rFonts w:ascii="Times New Roman" w:hAnsi="Times New Roman" w:cs="Sakkal Majalla"/>
          <w:szCs w:val="28"/>
          <w:lang w:bidi="ar-JO"/>
        </w:rPr>
        <w:t>geogebra</w:t>
      </w:r>
      <w:r w:rsidRPr="00FA6448">
        <w:rPr>
          <w:rFonts w:ascii="Times New Roman" w:hAnsi="Times New Roman" w:cs="Sakkal Majalla" w:hint="cs"/>
          <w:szCs w:val="28"/>
          <w:rtl/>
          <w:lang w:bidi="ar-JO"/>
        </w:rPr>
        <w:t>)</w:t>
      </w:r>
      <w:proofErr w:type="spellEnd"/>
      <w:r w:rsidRPr="00FA6448">
        <w:rPr>
          <w:rFonts w:ascii="Times New Roman" w:hAnsi="Times New Roman" w:cs="Sakkal Majalla" w:hint="cs"/>
          <w:szCs w:val="28"/>
          <w:rtl/>
          <w:lang w:bidi="ar-JO"/>
        </w:rPr>
        <w:t xml:space="preserve"> وقيام الطالب بالقياسات المتعلقة بأجزاء المتوسطات ومن ثم تدوينها في الجدول الملائم واكتشاف العلاقة ومن ثم التعميم من خلال تحريك رؤوس المثلث وملاحظة ما يطرأ على المعطيات في الجدول.</w:t>
      </w:r>
    </w:p>
    <w:p w:rsidR="00156A93" w:rsidRPr="00B16A8D" w:rsidRDefault="00156A93" w:rsidP="00156A93">
      <w:pPr>
        <w:spacing w:before="40" w:after="0" w:line="264" w:lineRule="auto"/>
        <w:ind w:firstLine="227"/>
        <w:jc w:val="both"/>
        <w:rPr>
          <w:rFonts w:ascii="Times New Roman" w:hAnsi="Times New Roman" w:cs="Sakkal Majalla"/>
          <w:szCs w:val="28"/>
          <w:rtl/>
        </w:rPr>
      </w:pPr>
      <w:r w:rsidRPr="00B16A8D">
        <w:rPr>
          <w:rFonts w:ascii="Times New Roman" w:hAnsi="Times New Roman" w:cs="Sakkal Majalla" w:hint="cs"/>
          <w:szCs w:val="28"/>
          <w:rtl/>
          <w:lang w:bidi="ar-SA"/>
        </w:rPr>
        <w:t>وهكذا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JO"/>
        </w:rPr>
        <w:t xml:space="preserve">نكون قد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انتهينا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proofErr w:type="gramStart"/>
      <w:r w:rsidRPr="00B16A8D">
        <w:rPr>
          <w:rFonts w:ascii="Times New Roman" w:hAnsi="Times New Roman" w:cs="Sakkal Majalla" w:hint="cs"/>
          <w:szCs w:val="28"/>
          <w:rtl/>
          <w:lang w:bidi="ar-SA"/>
        </w:rPr>
        <w:t>من</w:t>
      </w:r>
      <w:proofErr w:type="gramEnd"/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عملية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الاكتشاف.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ننتقل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proofErr w:type="gramStart"/>
      <w:r w:rsidRPr="00B16A8D">
        <w:rPr>
          <w:rFonts w:ascii="Times New Roman" w:hAnsi="Times New Roman" w:cs="Sakkal Majalla" w:hint="cs"/>
          <w:szCs w:val="28"/>
          <w:rtl/>
          <w:lang w:bidi="ar-SA"/>
        </w:rPr>
        <w:t>لنطلب</w:t>
      </w:r>
      <w:proofErr w:type="gramEnd"/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من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التلاميذ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برهانا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لهذه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>العلاقة</w:t>
      </w:r>
      <w:r w:rsidRPr="00B16A8D">
        <w:rPr>
          <w:rFonts w:ascii="Times New Roman" w:hAnsi="Times New Roman" w:cs="Sakkal Majalla" w:hint="cs"/>
          <w:szCs w:val="28"/>
          <w:rtl/>
        </w:rPr>
        <w:t xml:space="preserve"> </w:t>
      </w:r>
      <w:r w:rsidRPr="00B16A8D">
        <w:rPr>
          <w:rFonts w:ascii="Times New Roman" w:hAnsi="Times New Roman" w:cs="Sakkal Majalla" w:hint="cs"/>
          <w:szCs w:val="28"/>
          <w:rtl/>
          <w:lang w:bidi="ar-SA"/>
        </w:rPr>
        <w:t xml:space="preserve">الرياضية. </w:t>
      </w:r>
    </w:p>
    <w:p w:rsidR="001F1223" w:rsidRDefault="001F1223">
      <w:pPr>
        <w:rPr>
          <w:rtl/>
        </w:rPr>
      </w:pPr>
    </w:p>
    <w:sectPr w:rsidR="001F1223" w:rsidSect="001F122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5AB"/>
    <w:multiLevelType w:val="hybridMultilevel"/>
    <w:tmpl w:val="23B2ABC2"/>
    <w:lvl w:ilvl="0" w:tplc="9B5EEBFE">
      <w:start w:val="1"/>
      <w:numFmt w:val="arabicAlpha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897455"/>
    <w:multiLevelType w:val="multilevel"/>
    <w:tmpl w:val="620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236E"/>
    <w:multiLevelType w:val="hybridMultilevel"/>
    <w:tmpl w:val="D53CFBC2"/>
    <w:lvl w:ilvl="0" w:tplc="FE92A9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03D7"/>
    <w:multiLevelType w:val="hybridMultilevel"/>
    <w:tmpl w:val="2CD43F40"/>
    <w:lvl w:ilvl="0" w:tplc="2FA05D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875D5"/>
    <w:multiLevelType w:val="hybridMultilevel"/>
    <w:tmpl w:val="9F4A87B2"/>
    <w:lvl w:ilvl="0" w:tplc="75DAD0D8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BBE092A"/>
    <w:multiLevelType w:val="hybridMultilevel"/>
    <w:tmpl w:val="8E4C6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8328D"/>
    <w:multiLevelType w:val="hybridMultilevel"/>
    <w:tmpl w:val="121043D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320BE"/>
    <w:multiLevelType w:val="hybridMultilevel"/>
    <w:tmpl w:val="8F121F42"/>
    <w:lvl w:ilvl="0" w:tplc="75DAD0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11BC3"/>
    <w:multiLevelType w:val="hybridMultilevel"/>
    <w:tmpl w:val="23B2ABC2"/>
    <w:lvl w:ilvl="0" w:tplc="9B5EEBFE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790925"/>
    <w:multiLevelType w:val="hybridMultilevel"/>
    <w:tmpl w:val="290E4822"/>
    <w:lvl w:ilvl="0" w:tplc="D1A4144E">
      <w:start w:val="9"/>
      <w:numFmt w:val="bullet"/>
      <w:lvlText w:val="-"/>
      <w:lvlJc w:val="left"/>
      <w:pPr>
        <w:ind w:left="1080" w:hanging="360"/>
      </w:pPr>
      <w:rPr>
        <w:rFonts w:ascii="Traditional Arabic" w:eastAsia="Calibri" w:hAnsi="Traditional Arabic" w:cs="Traditional Arabic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162E33"/>
    <w:multiLevelType w:val="hybridMultilevel"/>
    <w:tmpl w:val="AB2C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D6A20"/>
    <w:multiLevelType w:val="hybridMultilevel"/>
    <w:tmpl w:val="5A98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4154B"/>
    <w:multiLevelType w:val="multilevel"/>
    <w:tmpl w:val="001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873E3F"/>
    <w:multiLevelType w:val="multilevel"/>
    <w:tmpl w:val="4E9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A93"/>
    <w:rsid w:val="00156A93"/>
    <w:rsid w:val="001F1223"/>
    <w:rsid w:val="003B4D55"/>
    <w:rsid w:val="00410F66"/>
    <w:rsid w:val="0046391C"/>
    <w:rsid w:val="00692E43"/>
    <w:rsid w:val="007D0EC9"/>
    <w:rsid w:val="00F2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9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56A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6A93"/>
  </w:style>
  <w:style w:type="paragraph" w:styleId="a3">
    <w:name w:val="Balloon Text"/>
    <w:basedOn w:val="a"/>
    <w:link w:val="a4"/>
    <w:uiPriority w:val="99"/>
    <w:semiHidden/>
    <w:unhideWhenUsed/>
    <w:rsid w:val="0015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56A93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156A93"/>
    <w:rPr>
      <w:color w:val="800080"/>
      <w:u w:val="single"/>
    </w:rPr>
  </w:style>
  <w:style w:type="character" w:customStyle="1" w:styleId="label">
    <w:name w:val="label"/>
    <w:basedOn w:val="a0"/>
    <w:rsid w:val="00156A93"/>
  </w:style>
  <w:style w:type="paragraph" w:styleId="NormalWeb">
    <w:name w:val="Normal (Web)"/>
    <w:basedOn w:val="a"/>
    <w:uiPriority w:val="99"/>
    <w:semiHidden/>
    <w:unhideWhenUsed/>
    <w:rsid w:val="00156A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156A93"/>
  </w:style>
  <w:style w:type="table" w:styleId="a5">
    <w:name w:val="Table Grid"/>
    <w:basedOn w:val="a1"/>
    <w:uiPriority w:val="59"/>
    <w:rsid w:val="00156A93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6A93"/>
    <w:pPr>
      <w:bidi w:val="0"/>
      <w:ind w:left="720"/>
      <w:contextualSpacing/>
    </w:pPr>
    <w:rPr>
      <w:lang w:bidi="ar-SA"/>
    </w:rPr>
  </w:style>
  <w:style w:type="paragraph" w:styleId="a7">
    <w:name w:val="caption"/>
    <w:basedOn w:val="a"/>
    <w:next w:val="a"/>
    <w:uiPriority w:val="35"/>
    <w:unhideWhenUsed/>
    <w:qFormat/>
    <w:rsid w:val="00156A93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footnote text"/>
    <w:basedOn w:val="a"/>
    <w:link w:val="a9"/>
    <w:uiPriority w:val="99"/>
    <w:unhideWhenUsed/>
    <w:rsid w:val="00156A93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rsid w:val="00156A93"/>
    <w:rPr>
      <w:rFonts w:ascii="Calibri" w:eastAsia="Calibri" w:hAnsi="Calibri" w:cs="Arial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6A9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56A93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156A93"/>
    <w:rPr>
      <w:rFonts w:ascii="Calibri" w:eastAsia="Calibri" w:hAnsi="Calibri" w:cs="Arial"/>
    </w:rPr>
  </w:style>
  <w:style w:type="paragraph" w:styleId="ad">
    <w:name w:val="footer"/>
    <w:basedOn w:val="a"/>
    <w:link w:val="ae"/>
    <w:uiPriority w:val="99"/>
    <w:unhideWhenUsed/>
    <w:rsid w:val="00156A93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156A9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2961</Characters>
  <Application>Microsoft Office Word</Application>
  <DocSecurity>0</DocSecurity>
  <Lines>24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2</cp:revision>
  <dcterms:created xsi:type="dcterms:W3CDTF">2013-05-08T19:28:00Z</dcterms:created>
  <dcterms:modified xsi:type="dcterms:W3CDTF">2013-05-08T19:28:00Z</dcterms:modified>
</cp:coreProperties>
</file>