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259" w:rsidRDefault="00621259" w:rsidP="00621259">
      <w:pPr>
        <w:jc w:val="center"/>
        <w:rPr>
          <w:rFonts w:hint="cs"/>
          <w:b/>
          <w:bCs/>
          <w:color w:val="548DD4" w:themeColor="text2" w:themeTint="99"/>
          <w:sz w:val="28"/>
          <w:szCs w:val="28"/>
          <w:rtl/>
          <w:lang w:bidi="he-IL"/>
        </w:rPr>
      </w:pPr>
      <w:r w:rsidRPr="00A64B17">
        <w:rPr>
          <w:rFonts w:hint="cs"/>
          <w:b/>
          <w:bCs/>
          <w:color w:val="548DD4" w:themeColor="text2" w:themeTint="99"/>
          <w:sz w:val="28"/>
          <w:szCs w:val="28"/>
          <w:rtl/>
        </w:rPr>
        <w:t xml:space="preserve">خطوات بناء </w:t>
      </w:r>
      <w:r>
        <w:rPr>
          <w:rFonts w:hint="cs"/>
          <w:b/>
          <w:bCs/>
          <w:color w:val="548DD4" w:themeColor="text2" w:themeTint="99"/>
          <w:sz w:val="28"/>
          <w:szCs w:val="28"/>
          <w:rtl/>
        </w:rPr>
        <w:t xml:space="preserve">أشكال فنية </w:t>
      </w:r>
    </w:p>
    <w:p w:rsidR="00621259" w:rsidRPr="00A64B17" w:rsidRDefault="00621259" w:rsidP="00621259">
      <w:pPr>
        <w:jc w:val="center"/>
        <w:rPr>
          <w:b/>
          <w:bCs/>
          <w:color w:val="548DD4" w:themeColor="text2" w:themeTint="99"/>
          <w:sz w:val="28"/>
          <w:szCs w:val="28"/>
          <w:rtl/>
        </w:rPr>
      </w:pPr>
    </w:p>
    <w:p w:rsidR="00621259" w:rsidRPr="00A64B17" w:rsidRDefault="00621259" w:rsidP="00621259">
      <w:pPr>
        <w:rPr>
          <w:sz w:val="28"/>
          <w:szCs w:val="28"/>
        </w:rPr>
      </w:pPr>
      <w:r w:rsidRPr="00A64B17">
        <w:rPr>
          <w:rFonts w:hint="cs"/>
          <w:sz w:val="28"/>
          <w:szCs w:val="28"/>
          <w:rtl/>
        </w:rPr>
        <w:t xml:space="preserve">إعداد الطالبة: إسراء أبو </w:t>
      </w:r>
      <w:proofErr w:type="spellStart"/>
      <w:r w:rsidRPr="00A64B17">
        <w:rPr>
          <w:rFonts w:hint="cs"/>
          <w:sz w:val="28"/>
          <w:szCs w:val="28"/>
          <w:rtl/>
        </w:rPr>
        <w:t>هنطش</w:t>
      </w:r>
      <w:proofErr w:type="spellEnd"/>
    </w:p>
    <w:p w:rsidR="00621259" w:rsidRDefault="00621259"/>
    <w:tbl>
      <w:tblPr>
        <w:tblStyle w:val="TableGrid"/>
        <w:bidiVisual/>
        <w:tblW w:w="9123" w:type="dxa"/>
        <w:tblLook w:val="04A0"/>
      </w:tblPr>
      <w:tblGrid>
        <w:gridCol w:w="1810"/>
        <w:gridCol w:w="4693"/>
        <w:gridCol w:w="2620"/>
      </w:tblGrid>
      <w:tr w:rsidR="00C877E9" w:rsidTr="00C877E9">
        <w:tc>
          <w:tcPr>
            <w:tcW w:w="1810" w:type="dxa"/>
          </w:tcPr>
          <w:p w:rsidR="00C877E9" w:rsidRPr="00C877E9" w:rsidRDefault="00C877E9">
            <w:pPr>
              <w:rPr>
                <w:b/>
                <w:bCs/>
                <w:sz w:val="32"/>
                <w:szCs w:val="32"/>
                <w:rtl/>
              </w:rPr>
            </w:pPr>
            <w:r>
              <w:rPr>
                <w:rFonts w:hint="cs"/>
                <w:b/>
                <w:bCs/>
                <w:sz w:val="32"/>
                <w:szCs w:val="32"/>
                <w:rtl/>
              </w:rPr>
              <w:t>الخطوة</w:t>
            </w:r>
          </w:p>
        </w:tc>
        <w:tc>
          <w:tcPr>
            <w:tcW w:w="4693" w:type="dxa"/>
          </w:tcPr>
          <w:p w:rsidR="00C877E9" w:rsidRPr="00C877E9" w:rsidRDefault="00C877E9">
            <w:pPr>
              <w:rPr>
                <w:b/>
                <w:bCs/>
                <w:sz w:val="32"/>
                <w:szCs w:val="32"/>
                <w:rtl/>
              </w:rPr>
            </w:pPr>
            <w:r>
              <w:rPr>
                <w:rFonts w:hint="cs"/>
                <w:b/>
                <w:bCs/>
                <w:sz w:val="32"/>
                <w:szCs w:val="32"/>
                <w:rtl/>
              </w:rPr>
              <w:t>الخيار</w:t>
            </w:r>
          </w:p>
        </w:tc>
        <w:tc>
          <w:tcPr>
            <w:tcW w:w="2620" w:type="dxa"/>
          </w:tcPr>
          <w:p w:rsidR="00C877E9" w:rsidRPr="00C877E9" w:rsidRDefault="00C877E9">
            <w:pPr>
              <w:rPr>
                <w:b/>
                <w:bCs/>
                <w:sz w:val="32"/>
                <w:szCs w:val="32"/>
                <w:rtl/>
              </w:rPr>
            </w:pPr>
            <w:r>
              <w:rPr>
                <w:rFonts w:hint="cs"/>
                <w:b/>
                <w:bCs/>
                <w:sz w:val="32"/>
                <w:szCs w:val="32"/>
                <w:rtl/>
              </w:rPr>
              <w:t>العملية</w:t>
            </w:r>
          </w:p>
        </w:tc>
      </w:tr>
      <w:tr w:rsidR="00C877E9" w:rsidTr="00C877E9">
        <w:tc>
          <w:tcPr>
            <w:tcW w:w="1810" w:type="dxa"/>
          </w:tcPr>
          <w:p w:rsidR="00C877E9" w:rsidRPr="00C877E9" w:rsidRDefault="00C877E9">
            <w:pPr>
              <w:rPr>
                <w:b/>
                <w:bCs/>
                <w:sz w:val="28"/>
                <w:szCs w:val="28"/>
                <w:rtl/>
              </w:rPr>
            </w:pPr>
            <w:r>
              <w:rPr>
                <w:rFonts w:hint="cs"/>
                <w:b/>
                <w:bCs/>
                <w:sz w:val="28"/>
                <w:szCs w:val="28"/>
                <w:rtl/>
              </w:rPr>
              <w:t>1-</w:t>
            </w:r>
          </w:p>
        </w:tc>
        <w:tc>
          <w:tcPr>
            <w:tcW w:w="4693" w:type="dxa"/>
          </w:tcPr>
          <w:p w:rsidR="00C877E9" w:rsidRDefault="00C877E9" w:rsidP="00C877E9">
            <w:pPr>
              <w:jc w:val="center"/>
            </w:pPr>
          </w:p>
          <w:p w:rsidR="00C877E9" w:rsidRDefault="00C877E9" w:rsidP="00C877E9">
            <w:pPr>
              <w:jc w:val="center"/>
              <w:rPr>
                <w:sz w:val="24"/>
                <w:szCs w:val="24"/>
                <w:rtl/>
              </w:rPr>
            </w:pPr>
            <w:r>
              <w:object w:dxaOrig="60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27pt" o:ole="">
                  <v:imagedata r:id="rId4" o:title=""/>
                </v:shape>
                <o:OLEObject Type="Embed" ProgID="PBrush" ShapeID="_x0000_i1025" DrawAspect="Content" ObjectID="_1430128471" r:id="rId5"/>
              </w:object>
            </w:r>
          </w:p>
          <w:p w:rsidR="00C877E9" w:rsidRPr="00C877E9" w:rsidRDefault="00C877E9" w:rsidP="00C877E9">
            <w:pPr>
              <w:jc w:val="center"/>
              <w:rPr>
                <w:sz w:val="24"/>
                <w:szCs w:val="24"/>
                <w:rtl/>
              </w:rPr>
            </w:pPr>
          </w:p>
        </w:tc>
        <w:tc>
          <w:tcPr>
            <w:tcW w:w="2620" w:type="dxa"/>
          </w:tcPr>
          <w:p w:rsidR="00C877E9" w:rsidRPr="00C877E9" w:rsidRDefault="00C877E9">
            <w:pPr>
              <w:rPr>
                <w:sz w:val="24"/>
                <w:szCs w:val="24"/>
                <w:rtl/>
              </w:rPr>
            </w:pPr>
            <w:r>
              <w:rPr>
                <w:rFonts w:hint="cs"/>
                <w:sz w:val="24"/>
                <w:szCs w:val="24"/>
                <w:rtl/>
              </w:rPr>
              <w:t>نختار أيقونة نقطة جديدة</w:t>
            </w:r>
          </w:p>
        </w:tc>
      </w:tr>
      <w:tr w:rsidR="00C877E9" w:rsidTr="00C877E9">
        <w:tc>
          <w:tcPr>
            <w:tcW w:w="1810" w:type="dxa"/>
          </w:tcPr>
          <w:p w:rsidR="00C877E9" w:rsidRPr="00C877E9" w:rsidRDefault="00C877E9">
            <w:pPr>
              <w:rPr>
                <w:b/>
                <w:bCs/>
                <w:sz w:val="28"/>
                <w:szCs w:val="28"/>
                <w:rtl/>
              </w:rPr>
            </w:pPr>
            <w:r>
              <w:rPr>
                <w:rFonts w:hint="cs"/>
                <w:b/>
                <w:bCs/>
                <w:sz w:val="28"/>
                <w:szCs w:val="28"/>
                <w:rtl/>
              </w:rPr>
              <w:t>2-</w:t>
            </w:r>
          </w:p>
        </w:tc>
        <w:tc>
          <w:tcPr>
            <w:tcW w:w="4693" w:type="dxa"/>
          </w:tcPr>
          <w:p w:rsidR="00C877E9" w:rsidRPr="00C877E9" w:rsidRDefault="00C877E9" w:rsidP="00C877E9">
            <w:pPr>
              <w:jc w:val="center"/>
              <w:rPr>
                <w:sz w:val="24"/>
                <w:szCs w:val="24"/>
                <w:rtl/>
              </w:rPr>
            </w:pPr>
            <w:r>
              <w:object w:dxaOrig="1020" w:dyaOrig="945">
                <v:shape id="_x0000_i1026" type="#_x0000_t75" style="width:51pt;height:47.25pt" o:ole="">
                  <v:imagedata r:id="rId6" o:title=""/>
                </v:shape>
                <o:OLEObject Type="Embed" ProgID="PBrush" ShapeID="_x0000_i1026" DrawAspect="Content" ObjectID="_1430128472" r:id="rId7"/>
              </w:object>
            </w:r>
          </w:p>
        </w:tc>
        <w:tc>
          <w:tcPr>
            <w:tcW w:w="2620" w:type="dxa"/>
          </w:tcPr>
          <w:p w:rsidR="00C877E9" w:rsidRPr="00C877E9" w:rsidRDefault="00C877E9">
            <w:pPr>
              <w:rPr>
                <w:sz w:val="24"/>
                <w:szCs w:val="24"/>
                <w:rtl/>
              </w:rPr>
            </w:pPr>
            <w:r>
              <w:rPr>
                <w:rFonts w:hint="cs"/>
                <w:sz w:val="24"/>
                <w:szCs w:val="24"/>
                <w:rtl/>
              </w:rPr>
              <w:t>ننقر على ورقة العمل لتحديد نقطة وبالرسم أ</w:t>
            </w:r>
          </w:p>
        </w:tc>
      </w:tr>
      <w:tr w:rsidR="00C877E9" w:rsidTr="00C877E9">
        <w:tc>
          <w:tcPr>
            <w:tcW w:w="1810" w:type="dxa"/>
          </w:tcPr>
          <w:p w:rsidR="00C877E9" w:rsidRPr="00C877E9" w:rsidRDefault="00C877E9">
            <w:pPr>
              <w:rPr>
                <w:b/>
                <w:bCs/>
                <w:sz w:val="28"/>
                <w:szCs w:val="28"/>
                <w:rtl/>
              </w:rPr>
            </w:pPr>
            <w:r>
              <w:rPr>
                <w:rFonts w:hint="cs"/>
                <w:b/>
                <w:bCs/>
                <w:sz w:val="28"/>
                <w:szCs w:val="28"/>
                <w:rtl/>
              </w:rPr>
              <w:t>3-</w:t>
            </w:r>
          </w:p>
        </w:tc>
        <w:tc>
          <w:tcPr>
            <w:tcW w:w="4693" w:type="dxa"/>
          </w:tcPr>
          <w:p w:rsidR="00C877E9" w:rsidRDefault="00C877E9" w:rsidP="00C877E9">
            <w:pPr>
              <w:jc w:val="center"/>
            </w:pPr>
          </w:p>
          <w:p w:rsidR="00C877E9" w:rsidRDefault="00C877E9" w:rsidP="00C877E9">
            <w:pPr>
              <w:jc w:val="center"/>
              <w:rPr>
                <w:sz w:val="24"/>
                <w:szCs w:val="24"/>
                <w:rtl/>
              </w:rPr>
            </w:pPr>
            <w:r>
              <w:object w:dxaOrig="555" w:dyaOrig="705">
                <v:shape id="_x0000_i1027" type="#_x0000_t75" style="width:47.25pt;height:35.25pt" o:ole="">
                  <v:imagedata r:id="rId8" o:title=""/>
                </v:shape>
                <o:OLEObject Type="Embed" ProgID="PBrush" ShapeID="_x0000_i1027" DrawAspect="Content" ObjectID="_1430128473" r:id="rId9"/>
              </w:object>
            </w:r>
          </w:p>
          <w:p w:rsidR="00C877E9" w:rsidRPr="00C877E9" w:rsidRDefault="00C877E9" w:rsidP="00C877E9">
            <w:pPr>
              <w:jc w:val="center"/>
              <w:rPr>
                <w:sz w:val="24"/>
                <w:szCs w:val="24"/>
                <w:rtl/>
              </w:rPr>
            </w:pPr>
          </w:p>
        </w:tc>
        <w:tc>
          <w:tcPr>
            <w:tcW w:w="2620" w:type="dxa"/>
          </w:tcPr>
          <w:p w:rsidR="00C877E9" w:rsidRPr="00C877E9" w:rsidRDefault="00C877E9">
            <w:pPr>
              <w:rPr>
                <w:sz w:val="24"/>
                <w:szCs w:val="24"/>
                <w:rtl/>
              </w:rPr>
            </w:pPr>
            <w:r>
              <w:rPr>
                <w:rFonts w:hint="cs"/>
                <w:sz w:val="24"/>
                <w:szCs w:val="24"/>
                <w:rtl/>
              </w:rPr>
              <w:t>نختار أيقونة نصف مستقيم مار بنقطتين</w:t>
            </w:r>
          </w:p>
        </w:tc>
      </w:tr>
      <w:tr w:rsidR="00C877E9" w:rsidTr="00C877E9">
        <w:tc>
          <w:tcPr>
            <w:tcW w:w="1810" w:type="dxa"/>
          </w:tcPr>
          <w:p w:rsidR="00C877E9" w:rsidRPr="00C877E9" w:rsidRDefault="00C877E9">
            <w:pPr>
              <w:rPr>
                <w:b/>
                <w:bCs/>
                <w:sz w:val="28"/>
                <w:szCs w:val="28"/>
                <w:rtl/>
              </w:rPr>
            </w:pPr>
            <w:r>
              <w:rPr>
                <w:rFonts w:hint="cs"/>
                <w:b/>
                <w:bCs/>
                <w:sz w:val="28"/>
                <w:szCs w:val="28"/>
                <w:rtl/>
              </w:rPr>
              <w:t>4-</w:t>
            </w:r>
          </w:p>
        </w:tc>
        <w:tc>
          <w:tcPr>
            <w:tcW w:w="4693" w:type="dxa"/>
          </w:tcPr>
          <w:p w:rsidR="00C877E9" w:rsidRPr="00C877E9" w:rsidRDefault="00C877E9">
            <w:pPr>
              <w:rPr>
                <w:sz w:val="24"/>
                <w:szCs w:val="24"/>
                <w:rtl/>
              </w:rPr>
            </w:pPr>
            <w:r w:rsidRPr="00C877E9">
              <w:rPr>
                <w:rFonts w:cs="Arial" w:hint="cs"/>
                <w:noProof/>
                <w:sz w:val="24"/>
                <w:szCs w:val="24"/>
                <w:rtl/>
              </w:rPr>
              <w:drawing>
                <wp:inline distT="0" distB="0" distL="0" distR="0">
                  <wp:extent cx="2181225" cy="1636905"/>
                  <wp:effectExtent l="19050" t="0" r="9525" b="0"/>
                  <wp:docPr id="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2181225" cy="1636905"/>
                          </a:xfrm>
                          <a:prstGeom prst="rect">
                            <a:avLst/>
                          </a:prstGeom>
                          <a:noFill/>
                          <a:ln w="9525">
                            <a:noFill/>
                            <a:miter lim="800000"/>
                            <a:headEnd/>
                            <a:tailEnd/>
                          </a:ln>
                        </pic:spPr>
                      </pic:pic>
                    </a:graphicData>
                  </a:graphic>
                </wp:inline>
              </w:drawing>
            </w:r>
          </w:p>
        </w:tc>
        <w:tc>
          <w:tcPr>
            <w:tcW w:w="2620" w:type="dxa"/>
          </w:tcPr>
          <w:p w:rsidR="00C877E9" w:rsidRPr="00C877E9" w:rsidRDefault="00C877E9" w:rsidP="00C877E9">
            <w:pPr>
              <w:rPr>
                <w:sz w:val="24"/>
                <w:szCs w:val="24"/>
                <w:rtl/>
              </w:rPr>
            </w:pPr>
            <w:r>
              <w:rPr>
                <w:rFonts w:hint="cs"/>
                <w:sz w:val="24"/>
                <w:szCs w:val="24"/>
                <w:rtl/>
              </w:rPr>
              <w:t xml:space="preserve">ننقر على النقطة أ يظهر لنا شكل نصف مستقيم ننقر على نقطة  بالرسم ب الموجودة على نصف المستقيم  </w:t>
            </w:r>
          </w:p>
        </w:tc>
      </w:tr>
      <w:tr w:rsidR="00C877E9" w:rsidTr="00C877E9">
        <w:tc>
          <w:tcPr>
            <w:tcW w:w="1810" w:type="dxa"/>
          </w:tcPr>
          <w:p w:rsidR="00C877E9" w:rsidRPr="00C877E9" w:rsidRDefault="00C877E9">
            <w:pPr>
              <w:rPr>
                <w:b/>
                <w:bCs/>
                <w:sz w:val="28"/>
                <w:szCs w:val="28"/>
                <w:rtl/>
              </w:rPr>
            </w:pPr>
            <w:r>
              <w:rPr>
                <w:rFonts w:hint="cs"/>
                <w:b/>
                <w:bCs/>
                <w:sz w:val="28"/>
                <w:szCs w:val="28"/>
                <w:rtl/>
              </w:rPr>
              <w:t>5-</w:t>
            </w:r>
          </w:p>
        </w:tc>
        <w:tc>
          <w:tcPr>
            <w:tcW w:w="4693" w:type="dxa"/>
          </w:tcPr>
          <w:p w:rsidR="00C877E9" w:rsidRPr="00C877E9" w:rsidRDefault="00C877E9" w:rsidP="00C877E9">
            <w:pPr>
              <w:jc w:val="center"/>
              <w:rPr>
                <w:sz w:val="24"/>
                <w:szCs w:val="24"/>
                <w:rtl/>
              </w:rPr>
            </w:pPr>
            <w:r>
              <w:object w:dxaOrig="6555" w:dyaOrig="4170">
                <v:shape id="_x0000_i1028" type="#_x0000_t75" style="width:207pt;height:119.25pt" o:ole="">
                  <v:imagedata r:id="rId11" o:title=""/>
                </v:shape>
                <o:OLEObject Type="Embed" ProgID="PBrush" ShapeID="_x0000_i1028" DrawAspect="Content" ObjectID="_1430128474" r:id="rId12"/>
              </w:object>
            </w:r>
          </w:p>
        </w:tc>
        <w:tc>
          <w:tcPr>
            <w:tcW w:w="2620" w:type="dxa"/>
          </w:tcPr>
          <w:p w:rsidR="00C877E9" w:rsidRPr="00C877E9" w:rsidRDefault="00C877E9">
            <w:pPr>
              <w:rPr>
                <w:sz w:val="24"/>
                <w:szCs w:val="24"/>
                <w:rtl/>
              </w:rPr>
            </w:pPr>
            <w:r>
              <w:rPr>
                <w:rFonts w:hint="cs"/>
                <w:sz w:val="24"/>
                <w:szCs w:val="24"/>
                <w:rtl/>
              </w:rPr>
              <w:t xml:space="preserve">ننقر على النقطة أ ويظهر نصف مستقيم ننقر على نقطة بالرسم ت الموجودة على نصف المستقيم </w:t>
            </w:r>
          </w:p>
        </w:tc>
      </w:tr>
      <w:tr w:rsidR="00C877E9" w:rsidTr="00C877E9">
        <w:tc>
          <w:tcPr>
            <w:tcW w:w="1810" w:type="dxa"/>
          </w:tcPr>
          <w:p w:rsidR="00C877E9" w:rsidRPr="00C877E9" w:rsidRDefault="00C877E9">
            <w:pPr>
              <w:rPr>
                <w:b/>
                <w:bCs/>
                <w:sz w:val="28"/>
                <w:szCs w:val="28"/>
                <w:rtl/>
              </w:rPr>
            </w:pPr>
            <w:r>
              <w:rPr>
                <w:rFonts w:hint="cs"/>
                <w:b/>
                <w:bCs/>
                <w:sz w:val="28"/>
                <w:szCs w:val="28"/>
                <w:rtl/>
              </w:rPr>
              <w:lastRenderedPageBreak/>
              <w:t>6-</w:t>
            </w:r>
          </w:p>
        </w:tc>
        <w:tc>
          <w:tcPr>
            <w:tcW w:w="4693" w:type="dxa"/>
          </w:tcPr>
          <w:p w:rsidR="00C877E9" w:rsidRPr="00C877E9" w:rsidRDefault="00C877E9">
            <w:pPr>
              <w:rPr>
                <w:sz w:val="24"/>
                <w:szCs w:val="24"/>
                <w:rtl/>
              </w:rPr>
            </w:pPr>
            <w:r>
              <w:object w:dxaOrig="7200" w:dyaOrig="5490">
                <v:shape id="_x0000_i1029" type="#_x0000_t75" style="width:204.75pt;height:156pt" o:ole="">
                  <v:imagedata r:id="rId13" o:title=""/>
                </v:shape>
                <o:OLEObject Type="Embed" ProgID="PBrush" ShapeID="_x0000_i1029" DrawAspect="Content" ObjectID="_1430128475" r:id="rId14"/>
              </w:object>
            </w:r>
          </w:p>
        </w:tc>
        <w:tc>
          <w:tcPr>
            <w:tcW w:w="2620" w:type="dxa"/>
          </w:tcPr>
          <w:p w:rsidR="00C877E9" w:rsidRPr="00C877E9" w:rsidRDefault="00C877E9" w:rsidP="00C877E9">
            <w:pPr>
              <w:rPr>
                <w:sz w:val="24"/>
                <w:szCs w:val="24"/>
                <w:rtl/>
              </w:rPr>
            </w:pPr>
            <w:r>
              <w:rPr>
                <w:rFonts w:hint="cs"/>
                <w:sz w:val="24"/>
                <w:szCs w:val="24"/>
                <w:rtl/>
              </w:rPr>
              <w:t>ننقر على النقطة أ ويظهر لنا نصف مستقيم ننقر على نقطة بالرسم ث الموجودة على نصف المستقيم هؤلاء المستقيمات الثلاثة هما محاور التناظر والتي سوف يتم تحريك النقاط على امتداد هذه الأنصاف المستقيمات</w:t>
            </w:r>
          </w:p>
        </w:tc>
      </w:tr>
      <w:tr w:rsidR="00C877E9" w:rsidTr="00C877E9">
        <w:tc>
          <w:tcPr>
            <w:tcW w:w="1810" w:type="dxa"/>
          </w:tcPr>
          <w:p w:rsidR="00C877E9" w:rsidRPr="00C877E9" w:rsidRDefault="00C877E9">
            <w:pPr>
              <w:rPr>
                <w:b/>
                <w:bCs/>
                <w:sz w:val="28"/>
                <w:szCs w:val="28"/>
                <w:rtl/>
              </w:rPr>
            </w:pPr>
            <w:r>
              <w:rPr>
                <w:rFonts w:hint="cs"/>
                <w:b/>
                <w:bCs/>
                <w:sz w:val="28"/>
                <w:szCs w:val="28"/>
                <w:rtl/>
              </w:rPr>
              <w:t>7-</w:t>
            </w:r>
          </w:p>
        </w:tc>
        <w:tc>
          <w:tcPr>
            <w:tcW w:w="4693" w:type="dxa"/>
          </w:tcPr>
          <w:p w:rsidR="00C877E9" w:rsidRDefault="00C877E9" w:rsidP="00C877E9">
            <w:pPr>
              <w:jc w:val="center"/>
            </w:pPr>
          </w:p>
          <w:p w:rsidR="00C877E9" w:rsidRDefault="00C877E9" w:rsidP="00C877E9">
            <w:pPr>
              <w:jc w:val="center"/>
              <w:rPr>
                <w:sz w:val="24"/>
                <w:szCs w:val="24"/>
                <w:rtl/>
              </w:rPr>
            </w:pPr>
            <w:r>
              <w:object w:dxaOrig="600" w:dyaOrig="540">
                <v:shape id="_x0000_i1030" type="#_x0000_t75" style="width:47.25pt;height:27pt" o:ole="">
                  <v:imagedata r:id="rId4" o:title=""/>
                </v:shape>
                <o:OLEObject Type="Embed" ProgID="PBrush" ShapeID="_x0000_i1030" DrawAspect="Content" ObjectID="_1430128476" r:id="rId15"/>
              </w:object>
            </w:r>
          </w:p>
          <w:p w:rsidR="00C877E9" w:rsidRPr="00C877E9" w:rsidRDefault="00C877E9" w:rsidP="00C877E9">
            <w:pPr>
              <w:jc w:val="center"/>
              <w:rPr>
                <w:sz w:val="24"/>
                <w:szCs w:val="24"/>
                <w:rtl/>
              </w:rPr>
            </w:pPr>
          </w:p>
        </w:tc>
        <w:tc>
          <w:tcPr>
            <w:tcW w:w="2620" w:type="dxa"/>
          </w:tcPr>
          <w:p w:rsidR="00C877E9" w:rsidRPr="00C877E9" w:rsidRDefault="00C877E9">
            <w:pPr>
              <w:rPr>
                <w:sz w:val="24"/>
                <w:szCs w:val="24"/>
                <w:rtl/>
              </w:rPr>
            </w:pPr>
            <w:r>
              <w:rPr>
                <w:rFonts w:hint="cs"/>
                <w:sz w:val="24"/>
                <w:szCs w:val="24"/>
                <w:rtl/>
              </w:rPr>
              <w:t>نختار أيقونة نقطة جديدة</w:t>
            </w:r>
          </w:p>
        </w:tc>
      </w:tr>
      <w:tr w:rsidR="00C877E9" w:rsidTr="00C877E9">
        <w:tc>
          <w:tcPr>
            <w:tcW w:w="1810" w:type="dxa"/>
          </w:tcPr>
          <w:p w:rsidR="00C877E9" w:rsidRPr="00C877E9" w:rsidRDefault="00C877E9">
            <w:pPr>
              <w:rPr>
                <w:b/>
                <w:bCs/>
                <w:sz w:val="28"/>
                <w:szCs w:val="28"/>
                <w:rtl/>
              </w:rPr>
            </w:pPr>
            <w:r>
              <w:rPr>
                <w:rFonts w:hint="cs"/>
                <w:b/>
                <w:bCs/>
                <w:sz w:val="28"/>
                <w:szCs w:val="28"/>
                <w:rtl/>
              </w:rPr>
              <w:t>8-</w:t>
            </w:r>
          </w:p>
        </w:tc>
        <w:tc>
          <w:tcPr>
            <w:tcW w:w="4693" w:type="dxa"/>
          </w:tcPr>
          <w:p w:rsidR="00C877E9" w:rsidRPr="00C877E9" w:rsidRDefault="00C877E9">
            <w:pPr>
              <w:rPr>
                <w:sz w:val="24"/>
                <w:szCs w:val="24"/>
                <w:rtl/>
              </w:rPr>
            </w:pPr>
            <w:r>
              <w:object w:dxaOrig="7365" w:dyaOrig="4905">
                <v:shape id="_x0000_i1031" type="#_x0000_t75" style="width:189pt;height:126pt" o:ole="">
                  <v:imagedata r:id="rId16" o:title=""/>
                </v:shape>
                <o:OLEObject Type="Embed" ProgID="PBrush" ShapeID="_x0000_i1031" DrawAspect="Content" ObjectID="_1430128477" r:id="rId17"/>
              </w:object>
            </w:r>
          </w:p>
        </w:tc>
        <w:tc>
          <w:tcPr>
            <w:tcW w:w="2620" w:type="dxa"/>
          </w:tcPr>
          <w:p w:rsidR="00C877E9" w:rsidRPr="00C877E9" w:rsidRDefault="00C877E9">
            <w:pPr>
              <w:rPr>
                <w:sz w:val="24"/>
                <w:szCs w:val="24"/>
                <w:rtl/>
              </w:rPr>
            </w:pPr>
            <w:r>
              <w:rPr>
                <w:rFonts w:hint="cs"/>
                <w:sz w:val="24"/>
                <w:szCs w:val="24"/>
                <w:rtl/>
              </w:rPr>
              <w:t>نحدد النقطة ث</w:t>
            </w:r>
            <w:r>
              <w:rPr>
                <w:sz w:val="24"/>
                <w:szCs w:val="24"/>
              </w:rPr>
              <w:t>'</w:t>
            </w:r>
            <w:r>
              <w:rPr>
                <w:rFonts w:hint="cs"/>
                <w:sz w:val="24"/>
                <w:szCs w:val="24"/>
                <w:rtl/>
              </w:rPr>
              <w:t xml:space="preserve"> أعلى النقطة أ </w:t>
            </w:r>
          </w:p>
        </w:tc>
      </w:tr>
      <w:tr w:rsidR="00C877E9" w:rsidTr="00C877E9">
        <w:tc>
          <w:tcPr>
            <w:tcW w:w="1810" w:type="dxa"/>
          </w:tcPr>
          <w:p w:rsidR="00C877E9" w:rsidRPr="00C877E9" w:rsidRDefault="00C877E9">
            <w:pPr>
              <w:rPr>
                <w:b/>
                <w:bCs/>
                <w:sz w:val="28"/>
                <w:szCs w:val="28"/>
                <w:rtl/>
              </w:rPr>
            </w:pPr>
            <w:r>
              <w:rPr>
                <w:rFonts w:hint="cs"/>
                <w:b/>
                <w:bCs/>
                <w:sz w:val="28"/>
                <w:szCs w:val="28"/>
                <w:rtl/>
              </w:rPr>
              <w:t>9-</w:t>
            </w:r>
          </w:p>
        </w:tc>
        <w:tc>
          <w:tcPr>
            <w:tcW w:w="4693" w:type="dxa"/>
          </w:tcPr>
          <w:p w:rsidR="00C877E9" w:rsidRDefault="00C877E9" w:rsidP="00C877E9">
            <w:pPr>
              <w:jc w:val="center"/>
            </w:pPr>
          </w:p>
          <w:p w:rsidR="00C877E9" w:rsidRDefault="00C877E9" w:rsidP="00C877E9">
            <w:pPr>
              <w:jc w:val="center"/>
              <w:rPr>
                <w:sz w:val="24"/>
                <w:szCs w:val="24"/>
                <w:rtl/>
              </w:rPr>
            </w:pPr>
            <w:r>
              <w:object w:dxaOrig="675" w:dyaOrig="525">
                <v:shape id="_x0000_i1032" type="#_x0000_t75" style="width:47.25pt;height:26.25pt" o:ole="">
                  <v:imagedata r:id="rId18" o:title=""/>
                </v:shape>
                <o:OLEObject Type="Embed" ProgID="PBrush" ShapeID="_x0000_i1032" DrawAspect="Content" ObjectID="_1430128478" r:id="rId19"/>
              </w:object>
            </w:r>
          </w:p>
          <w:p w:rsidR="00C877E9" w:rsidRPr="00C877E9" w:rsidRDefault="00C877E9" w:rsidP="00C877E9">
            <w:pPr>
              <w:jc w:val="center"/>
              <w:rPr>
                <w:sz w:val="24"/>
                <w:szCs w:val="24"/>
                <w:rtl/>
              </w:rPr>
            </w:pPr>
          </w:p>
        </w:tc>
        <w:tc>
          <w:tcPr>
            <w:tcW w:w="2620" w:type="dxa"/>
          </w:tcPr>
          <w:p w:rsidR="00C877E9" w:rsidRPr="00C877E9" w:rsidRDefault="00C877E9">
            <w:pPr>
              <w:rPr>
                <w:sz w:val="24"/>
                <w:szCs w:val="24"/>
                <w:rtl/>
              </w:rPr>
            </w:pPr>
            <w:r>
              <w:rPr>
                <w:rFonts w:hint="cs"/>
                <w:sz w:val="24"/>
                <w:szCs w:val="24"/>
                <w:rtl/>
              </w:rPr>
              <w:t>انقر على محور تناظر محوري</w:t>
            </w:r>
          </w:p>
        </w:tc>
      </w:tr>
      <w:tr w:rsidR="00C877E9" w:rsidTr="00C877E9">
        <w:trPr>
          <w:trHeight w:val="3826"/>
        </w:trPr>
        <w:tc>
          <w:tcPr>
            <w:tcW w:w="1810" w:type="dxa"/>
          </w:tcPr>
          <w:p w:rsidR="00C877E9" w:rsidRPr="00C877E9" w:rsidRDefault="00C877E9">
            <w:pPr>
              <w:rPr>
                <w:b/>
                <w:bCs/>
                <w:sz w:val="28"/>
                <w:szCs w:val="28"/>
                <w:rtl/>
              </w:rPr>
            </w:pPr>
            <w:r>
              <w:rPr>
                <w:rFonts w:hint="cs"/>
                <w:b/>
                <w:bCs/>
                <w:sz w:val="28"/>
                <w:szCs w:val="28"/>
                <w:rtl/>
              </w:rPr>
              <w:t>10-</w:t>
            </w:r>
          </w:p>
        </w:tc>
        <w:tc>
          <w:tcPr>
            <w:tcW w:w="4693" w:type="dxa"/>
          </w:tcPr>
          <w:p w:rsidR="00C877E9" w:rsidRPr="00C877E9" w:rsidRDefault="00C877E9">
            <w:pPr>
              <w:rPr>
                <w:sz w:val="24"/>
                <w:szCs w:val="24"/>
                <w:rtl/>
              </w:rPr>
            </w:pPr>
            <w:r>
              <w:object w:dxaOrig="7575" w:dyaOrig="6270">
                <v:shape id="_x0000_i1033" type="#_x0000_t75" style="width:223.5pt;height:185.25pt" o:ole="">
                  <v:imagedata r:id="rId20" o:title=""/>
                </v:shape>
                <o:OLEObject Type="Embed" ProgID="PBrush" ShapeID="_x0000_i1033" DrawAspect="Content" ObjectID="_1430128479" r:id="rId21"/>
              </w:object>
            </w:r>
          </w:p>
        </w:tc>
        <w:tc>
          <w:tcPr>
            <w:tcW w:w="2620" w:type="dxa"/>
          </w:tcPr>
          <w:p w:rsidR="00C877E9" w:rsidRPr="00C877E9" w:rsidRDefault="00C877E9">
            <w:pPr>
              <w:rPr>
                <w:sz w:val="24"/>
                <w:szCs w:val="24"/>
                <w:rtl/>
              </w:rPr>
            </w:pPr>
            <w:r>
              <w:rPr>
                <w:rFonts w:hint="cs"/>
                <w:sz w:val="24"/>
                <w:szCs w:val="24"/>
                <w:rtl/>
              </w:rPr>
              <w:t>ننقر على العنصر لبناء مناظرتة وبالرسم ث</w:t>
            </w:r>
            <w:r>
              <w:rPr>
                <w:sz w:val="24"/>
                <w:szCs w:val="24"/>
              </w:rPr>
              <w:t>'</w:t>
            </w:r>
            <w:r>
              <w:rPr>
                <w:rFonts w:hint="cs"/>
                <w:sz w:val="24"/>
                <w:szCs w:val="24"/>
                <w:rtl/>
              </w:rPr>
              <w:t xml:space="preserve"> ثم على محور التناظر أ ب</w:t>
            </w:r>
            <w:r>
              <w:rPr>
                <w:sz w:val="24"/>
                <w:szCs w:val="24"/>
              </w:rPr>
              <w:t>'</w:t>
            </w:r>
            <w:r>
              <w:rPr>
                <w:rFonts w:hint="cs"/>
                <w:sz w:val="24"/>
                <w:szCs w:val="24"/>
                <w:rtl/>
              </w:rPr>
              <w:t xml:space="preserve">  ليظهر لنا النقطة ج النقظة المناظرة للنقطة ث</w:t>
            </w:r>
            <w:r>
              <w:rPr>
                <w:sz w:val="24"/>
                <w:szCs w:val="24"/>
              </w:rPr>
              <w:t>'</w:t>
            </w:r>
            <w:r>
              <w:rPr>
                <w:rFonts w:hint="cs"/>
                <w:sz w:val="24"/>
                <w:szCs w:val="24"/>
                <w:rtl/>
              </w:rPr>
              <w:t xml:space="preserve"> </w:t>
            </w:r>
          </w:p>
        </w:tc>
      </w:tr>
      <w:tr w:rsidR="00C877E9" w:rsidTr="00C877E9">
        <w:tc>
          <w:tcPr>
            <w:tcW w:w="1810" w:type="dxa"/>
          </w:tcPr>
          <w:p w:rsidR="00C877E9" w:rsidRPr="00C877E9" w:rsidRDefault="00C877E9">
            <w:pPr>
              <w:rPr>
                <w:b/>
                <w:bCs/>
                <w:sz w:val="28"/>
                <w:szCs w:val="28"/>
                <w:rtl/>
              </w:rPr>
            </w:pPr>
            <w:r>
              <w:rPr>
                <w:rFonts w:hint="cs"/>
                <w:b/>
                <w:bCs/>
                <w:sz w:val="28"/>
                <w:szCs w:val="28"/>
                <w:rtl/>
              </w:rPr>
              <w:lastRenderedPageBreak/>
              <w:t>11-</w:t>
            </w:r>
          </w:p>
        </w:tc>
        <w:tc>
          <w:tcPr>
            <w:tcW w:w="4693" w:type="dxa"/>
          </w:tcPr>
          <w:p w:rsidR="00C877E9" w:rsidRPr="00C877E9" w:rsidRDefault="00C877E9">
            <w:pPr>
              <w:rPr>
                <w:sz w:val="24"/>
                <w:szCs w:val="24"/>
                <w:rtl/>
              </w:rPr>
            </w:pPr>
            <w:r>
              <w:object w:dxaOrig="6855" w:dyaOrig="5760">
                <v:shape id="_x0000_i1034" type="#_x0000_t75" style="width:203.25pt;height:171pt" o:ole="">
                  <v:imagedata r:id="rId22" o:title=""/>
                </v:shape>
                <o:OLEObject Type="Embed" ProgID="PBrush" ShapeID="_x0000_i1034" DrawAspect="Content" ObjectID="_1430128480" r:id="rId23"/>
              </w:object>
            </w:r>
          </w:p>
        </w:tc>
        <w:tc>
          <w:tcPr>
            <w:tcW w:w="2620" w:type="dxa"/>
          </w:tcPr>
          <w:p w:rsidR="00C877E9" w:rsidRPr="00C877E9" w:rsidRDefault="00C877E9">
            <w:pPr>
              <w:rPr>
                <w:sz w:val="24"/>
                <w:szCs w:val="24"/>
              </w:rPr>
            </w:pPr>
            <w:r>
              <w:rPr>
                <w:rFonts w:hint="cs"/>
                <w:sz w:val="24"/>
                <w:szCs w:val="24"/>
                <w:rtl/>
              </w:rPr>
              <w:t>ثم ننقر على العنصر لبناء مناظرته وبالرسم النقطة الجديدة ج ثم على محور التناظر أث</w:t>
            </w:r>
            <w:r>
              <w:rPr>
                <w:sz w:val="24"/>
                <w:szCs w:val="24"/>
              </w:rPr>
              <w:t>'</w:t>
            </w:r>
            <w:r>
              <w:rPr>
                <w:rFonts w:hint="cs"/>
                <w:sz w:val="24"/>
                <w:szCs w:val="24"/>
                <w:rtl/>
              </w:rPr>
              <w:t xml:space="preserve"> ليظهر لنا النقطة ح النقطة المناظرة ج وث</w:t>
            </w:r>
            <w:r>
              <w:rPr>
                <w:sz w:val="24"/>
                <w:szCs w:val="24"/>
              </w:rPr>
              <w:t>'</w:t>
            </w:r>
          </w:p>
        </w:tc>
      </w:tr>
      <w:tr w:rsidR="00C877E9" w:rsidTr="00C877E9">
        <w:tc>
          <w:tcPr>
            <w:tcW w:w="1810" w:type="dxa"/>
          </w:tcPr>
          <w:p w:rsidR="00C877E9" w:rsidRPr="00C877E9" w:rsidRDefault="00C877E9">
            <w:pPr>
              <w:rPr>
                <w:b/>
                <w:bCs/>
                <w:sz w:val="28"/>
                <w:szCs w:val="28"/>
                <w:rtl/>
              </w:rPr>
            </w:pPr>
            <w:r>
              <w:rPr>
                <w:rFonts w:hint="cs"/>
                <w:b/>
                <w:bCs/>
                <w:sz w:val="28"/>
                <w:szCs w:val="28"/>
                <w:rtl/>
              </w:rPr>
              <w:t>12-</w:t>
            </w:r>
          </w:p>
        </w:tc>
        <w:tc>
          <w:tcPr>
            <w:tcW w:w="4693" w:type="dxa"/>
          </w:tcPr>
          <w:p w:rsidR="00C877E9" w:rsidRPr="00C877E9" w:rsidRDefault="00C877E9">
            <w:pPr>
              <w:rPr>
                <w:sz w:val="24"/>
                <w:szCs w:val="24"/>
                <w:rtl/>
              </w:rPr>
            </w:pPr>
            <w:r>
              <w:object w:dxaOrig="7440" w:dyaOrig="5940">
                <v:shape id="_x0000_i1035" type="#_x0000_t75" style="width:213pt;height:170.25pt" o:ole="">
                  <v:imagedata r:id="rId24" o:title=""/>
                </v:shape>
                <o:OLEObject Type="Embed" ProgID="PBrush" ShapeID="_x0000_i1035" DrawAspect="Content" ObjectID="_1430128481" r:id="rId25"/>
              </w:object>
            </w:r>
          </w:p>
        </w:tc>
        <w:tc>
          <w:tcPr>
            <w:tcW w:w="2620" w:type="dxa"/>
          </w:tcPr>
          <w:p w:rsidR="00C877E9" w:rsidRPr="00C877E9" w:rsidRDefault="00C877E9" w:rsidP="00C877E9">
            <w:pPr>
              <w:rPr>
                <w:sz w:val="24"/>
                <w:szCs w:val="24"/>
                <w:rtl/>
              </w:rPr>
            </w:pPr>
            <w:r>
              <w:rPr>
                <w:rFonts w:hint="cs"/>
                <w:sz w:val="24"/>
                <w:szCs w:val="24"/>
                <w:rtl/>
              </w:rPr>
              <w:t xml:space="preserve">نكرر الخطوات ليظهر لنا نقاط جديدة مناظرة مع النقاط التي قبلها فكل ما حددت نقاط جديدة كل ما كان أفضل لأنه عند تحريك النقاط يعطينا ألوان متداخلة ببعضها البعض أكثر </w:t>
            </w:r>
          </w:p>
        </w:tc>
      </w:tr>
      <w:tr w:rsidR="00C877E9" w:rsidTr="00C877E9">
        <w:tc>
          <w:tcPr>
            <w:tcW w:w="1810" w:type="dxa"/>
          </w:tcPr>
          <w:p w:rsidR="00C877E9" w:rsidRPr="00C877E9" w:rsidRDefault="00C877E9">
            <w:pPr>
              <w:rPr>
                <w:b/>
                <w:bCs/>
                <w:sz w:val="28"/>
                <w:szCs w:val="28"/>
                <w:rtl/>
              </w:rPr>
            </w:pPr>
            <w:r>
              <w:rPr>
                <w:rFonts w:hint="cs"/>
                <w:b/>
                <w:bCs/>
                <w:sz w:val="28"/>
                <w:szCs w:val="28"/>
                <w:rtl/>
              </w:rPr>
              <w:t>13-</w:t>
            </w:r>
          </w:p>
        </w:tc>
        <w:tc>
          <w:tcPr>
            <w:tcW w:w="4693" w:type="dxa"/>
          </w:tcPr>
          <w:p w:rsidR="00C877E9" w:rsidRPr="00C877E9" w:rsidRDefault="00C877E9" w:rsidP="00C877E9">
            <w:pPr>
              <w:jc w:val="center"/>
              <w:rPr>
                <w:sz w:val="24"/>
                <w:szCs w:val="24"/>
                <w:rtl/>
              </w:rPr>
            </w:pPr>
            <w:r>
              <w:object w:dxaOrig="5040" w:dyaOrig="4590">
                <v:shape id="_x0000_i1036" type="#_x0000_t75" style="width:168pt;height:153pt" o:ole="">
                  <v:imagedata r:id="rId26" o:title=""/>
                </v:shape>
                <o:OLEObject Type="Embed" ProgID="PBrush" ShapeID="_x0000_i1036" DrawAspect="Content" ObjectID="_1430128482" r:id="rId27"/>
              </w:object>
            </w:r>
          </w:p>
        </w:tc>
        <w:tc>
          <w:tcPr>
            <w:tcW w:w="2620" w:type="dxa"/>
          </w:tcPr>
          <w:p w:rsidR="00C877E9" w:rsidRPr="00C877E9" w:rsidRDefault="00C877E9">
            <w:pPr>
              <w:rPr>
                <w:sz w:val="24"/>
                <w:szCs w:val="24"/>
                <w:rtl/>
              </w:rPr>
            </w:pPr>
            <w:r>
              <w:rPr>
                <w:rFonts w:hint="cs"/>
                <w:sz w:val="24"/>
                <w:szCs w:val="24"/>
                <w:rtl/>
              </w:rPr>
              <w:t>ننقر بزر الفارة الأيمن على النقطة الأولى الذي بنينى عليها نقاط التناظر بالرسم ث</w:t>
            </w:r>
            <w:r>
              <w:rPr>
                <w:sz w:val="24"/>
                <w:szCs w:val="24"/>
              </w:rPr>
              <w:t xml:space="preserve">' </w:t>
            </w:r>
            <w:r>
              <w:rPr>
                <w:rFonts w:hint="cs"/>
                <w:sz w:val="24"/>
                <w:szCs w:val="24"/>
                <w:rtl/>
              </w:rPr>
              <w:t xml:space="preserve"> ونختار خاصيات </w:t>
            </w:r>
          </w:p>
        </w:tc>
      </w:tr>
      <w:tr w:rsidR="00C877E9" w:rsidTr="00C877E9">
        <w:tc>
          <w:tcPr>
            <w:tcW w:w="1810" w:type="dxa"/>
          </w:tcPr>
          <w:p w:rsidR="00C877E9" w:rsidRPr="00C877E9" w:rsidRDefault="00C877E9">
            <w:pPr>
              <w:rPr>
                <w:b/>
                <w:bCs/>
                <w:sz w:val="28"/>
                <w:szCs w:val="28"/>
                <w:rtl/>
              </w:rPr>
            </w:pPr>
            <w:r>
              <w:rPr>
                <w:rFonts w:hint="cs"/>
                <w:b/>
                <w:bCs/>
                <w:sz w:val="28"/>
                <w:szCs w:val="28"/>
                <w:rtl/>
              </w:rPr>
              <w:t>14-</w:t>
            </w:r>
          </w:p>
        </w:tc>
        <w:tc>
          <w:tcPr>
            <w:tcW w:w="4693" w:type="dxa"/>
          </w:tcPr>
          <w:p w:rsidR="00C877E9" w:rsidRPr="00C877E9" w:rsidRDefault="00C877E9">
            <w:pPr>
              <w:rPr>
                <w:sz w:val="24"/>
                <w:szCs w:val="24"/>
                <w:rtl/>
              </w:rPr>
            </w:pPr>
            <w:r>
              <w:object w:dxaOrig="9630" w:dyaOrig="5700">
                <v:shape id="_x0000_i1037" type="#_x0000_t75" style="width:216.75pt;height:128.25pt" o:ole="">
                  <v:imagedata r:id="rId28" o:title=""/>
                </v:shape>
                <o:OLEObject Type="Embed" ProgID="PBrush" ShapeID="_x0000_i1037" DrawAspect="Content" ObjectID="_1430128483" r:id="rId29"/>
              </w:object>
            </w:r>
          </w:p>
        </w:tc>
        <w:tc>
          <w:tcPr>
            <w:tcW w:w="2620" w:type="dxa"/>
          </w:tcPr>
          <w:p w:rsidR="00C877E9" w:rsidRPr="00C877E9" w:rsidRDefault="00C877E9">
            <w:pPr>
              <w:rPr>
                <w:sz w:val="24"/>
                <w:szCs w:val="24"/>
                <w:rtl/>
              </w:rPr>
            </w:pPr>
            <w:r>
              <w:rPr>
                <w:rFonts w:hint="cs"/>
                <w:sz w:val="24"/>
                <w:szCs w:val="24"/>
                <w:rtl/>
              </w:rPr>
              <w:t xml:space="preserve">يظهر لنا مربع نختار "متقدم" ثم على الشريط الأيسر يظهر لنا نافذة الجبر تظلل منها كل النقاط المتناظرة ثم الشريط الأيمن نكتب عند اللون الأحمر </w:t>
            </w:r>
            <w:r>
              <w:rPr>
                <w:sz w:val="24"/>
                <w:szCs w:val="24"/>
              </w:rPr>
              <w:t>x</w:t>
            </w:r>
            <w:r>
              <w:rPr>
                <w:rFonts w:hint="cs"/>
                <w:sz w:val="24"/>
                <w:szCs w:val="24"/>
                <w:rtl/>
              </w:rPr>
              <w:t xml:space="preserve">(ث) وعند اللون الأخضر </w:t>
            </w:r>
            <w:r>
              <w:rPr>
                <w:sz w:val="24"/>
                <w:szCs w:val="24"/>
              </w:rPr>
              <w:t>y</w:t>
            </w:r>
            <w:r>
              <w:rPr>
                <w:rFonts w:hint="cs"/>
                <w:sz w:val="24"/>
                <w:szCs w:val="24"/>
                <w:rtl/>
              </w:rPr>
              <w:t xml:space="preserve">(ث) وعند اللون الأزرق </w:t>
            </w:r>
            <w:r>
              <w:rPr>
                <w:sz w:val="24"/>
                <w:szCs w:val="24"/>
              </w:rPr>
              <w:t>x</w:t>
            </w:r>
            <w:r>
              <w:rPr>
                <w:rFonts w:hint="cs"/>
                <w:sz w:val="24"/>
                <w:szCs w:val="24"/>
                <w:rtl/>
              </w:rPr>
              <w:t xml:space="preserve">(ث) وليس شرط هذا الترتيب ممكن كتابة عند اللون الأحمر </w:t>
            </w:r>
            <w:r>
              <w:rPr>
                <w:sz w:val="24"/>
                <w:szCs w:val="24"/>
              </w:rPr>
              <w:t>y</w:t>
            </w:r>
            <w:r>
              <w:rPr>
                <w:rFonts w:hint="cs"/>
                <w:sz w:val="24"/>
                <w:szCs w:val="24"/>
                <w:rtl/>
              </w:rPr>
              <w:t xml:space="preserve">(ث) والهدف هو كل ما تتحرك النقاط أعلى وأسفل ويمين ويسار تتغير الإحادثيات السينية والإحداثيات الصادية وتظهر الألوان التي حددتها </w:t>
            </w:r>
          </w:p>
        </w:tc>
      </w:tr>
      <w:tr w:rsidR="00C877E9" w:rsidTr="00C877E9">
        <w:tc>
          <w:tcPr>
            <w:tcW w:w="1810" w:type="dxa"/>
          </w:tcPr>
          <w:p w:rsidR="00C877E9" w:rsidRPr="00C877E9" w:rsidRDefault="00C877E9">
            <w:pPr>
              <w:rPr>
                <w:b/>
                <w:bCs/>
                <w:sz w:val="28"/>
                <w:szCs w:val="28"/>
                <w:rtl/>
              </w:rPr>
            </w:pPr>
            <w:r>
              <w:rPr>
                <w:rFonts w:hint="cs"/>
                <w:b/>
                <w:bCs/>
                <w:sz w:val="28"/>
                <w:szCs w:val="28"/>
                <w:rtl/>
              </w:rPr>
              <w:lastRenderedPageBreak/>
              <w:t>15-</w:t>
            </w:r>
          </w:p>
        </w:tc>
        <w:tc>
          <w:tcPr>
            <w:tcW w:w="4693" w:type="dxa"/>
          </w:tcPr>
          <w:p w:rsidR="00C877E9" w:rsidRPr="00C877E9" w:rsidRDefault="00C877E9" w:rsidP="00C877E9">
            <w:pPr>
              <w:jc w:val="center"/>
              <w:rPr>
                <w:sz w:val="24"/>
                <w:szCs w:val="24"/>
                <w:rtl/>
              </w:rPr>
            </w:pPr>
            <w:r>
              <w:object w:dxaOrig="6630" w:dyaOrig="5505">
                <v:shape id="_x0000_i1038" type="#_x0000_t75" style="width:168pt;height:139.5pt" o:ole="">
                  <v:imagedata r:id="rId30" o:title=""/>
                </v:shape>
                <o:OLEObject Type="Embed" ProgID="PBrush" ShapeID="_x0000_i1038" DrawAspect="Content" ObjectID="_1430128484" r:id="rId31"/>
              </w:object>
            </w:r>
          </w:p>
        </w:tc>
        <w:tc>
          <w:tcPr>
            <w:tcW w:w="2620" w:type="dxa"/>
          </w:tcPr>
          <w:p w:rsidR="00C877E9" w:rsidRPr="00C877E9" w:rsidRDefault="00C877E9">
            <w:pPr>
              <w:rPr>
                <w:sz w:val="24"/>
                <w:szCs w:val="24"/>
                <w:rtl/>
              </w:rPr>
            </w:pPr>
            <w:r>
              <w:rPr>
                <w:rFonts w:hint="cs"/>
                <w:sz w:val="24"/>
                <w:szCs w:val="24"/>
                <w:rtl/>
              </w:rPr>
              <w:t>فعدما تحرك النقطة ث</w:t>
            </w:r>
            <w:r>
              <w:rPr>
                <w:sz w:val="24"/>
                <w:szCs w:val="24"/>
              </w:rPr>
              <w:t>'</w:t>
            </w:r>
            <w:r>
              <w:rPr>
                <w:rFonts w:hint="cs"/>
                <w:sz w:val="24"/>
                <w:szCs w:val="24"/>
                <w:rtl/>
              </w:rPr>
              <w:t xml:space="preserve"> تتحرك النقاط معها وتظهر خلفها الألوان الذي حددتها من قبل فعندما تتحرك النقطة اليمين وإلى اليسار تظهر اللون الأحمر وعندما تتحرك النقطة أعلى وإلى أسفل تظهر اللون الأخضر وبالحركة السريعة يظهر كأن الألوان متداخلةببعضها البعض </w:t>
            </w:r>
          </w:p>
        </w:tc>
      </w:tr>
    </w:tbl>
    <w:p w:rsidR="00420B6A" w:rsidRDefault="00420B6A"/>
    <w:sectPr w:rsidR="00420B6A" w:rsidSect="006D1DF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877E9"/>
    <w:rsid w:val="00420B6A"/>
    <w:rsid w:val="00621259"/>
    <w:rsid w:val="006D1DF4"/>
    <w:rsid w:val="00B96330"/>
    <w:rsid w:val="00C877E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B6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77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877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7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image" Target="media/image8.png"/><Relationship Id="rId26" Type="http://schemas.openxmlformats.org/officeDocument/2006/relationships/image" Target="media/image12.png"/><Relationship Id="rId3" Type="http://schemas.openxmlformats.org/officeDocument/2006/relationships/webSettings" Target="webSettings.xml"/><Relationship Id="rId21" Type="http://schemas.openxmlformats.org/officeDocument/2006/relationships/oleObject" Target="embeddings/oleObject9.bin"/><Relationship Id="rId7" Type="http://schemas.openxmlformats.org/officeDocument/2006/relationships/oleObject" Target="embeddings/oleObject2.bin"/><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oleObject" Target="embeddings/oleObject13.bin"/><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png"/><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png"/><Relationship Id="rId10" Type="http://schemas.openxmlformats.org/officeDocument/2006/relationships/image" Target="media/image4.png"/><Relationship Id="rId19" Type="http://schemas.openxmlformats.org/officeDocument/2006/relationships/oleObject" Target="embeddings/oleObject8.bin"/><Relationship Id="rId31" Type="http://schemas.openxmlformats.org/officeDocument/2006/relationships/oleObject" Target="embeddings/oleObject14.bin"/><Relationship Id="rId4" Type="http://schemas.openxmlformats.org/officeDocument/2006/relationships/image" Target="media/image1.png"/><Relationship Id="rId9" Type="http://schemas.openxmlformats.org/officeDocument/2006/relationships/oleObject" Target="embeddings/oleObject3.bin"/><Relationship Id="rId14" Type="http://schemas.openxmlformats.org/officeDocument/2006/relationships/oleObject" Target="embeddings/oleObject5.bin"/><Relationship Id="rId22" Type="http://schemas.openxmlformats.org/officeDocument/2006/relationships/image" Target="media/image10.png"/><Relationship Id="rId27" Type="http://schemas.openxmlformats.org/officeDocument/2006/relationships/oleObject" Target="embeddings/oleObject12.bin"/><Relationship Id="rId30" Type="http://schemas.openxmlformats.org/officeDocument/2006/relationships/image" Target="media/image14.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310</Words>
  <Characters>1770</Characters>
  <Application>Microsoft Office Word</Application>
  <DocSecurity>0</DocSecurity>
  <Lines>14</Lines>
  <Paragraphs>4</Paragraphs>
  <ScaleCrop>false</ScaleCrop>
  <Company/>
  <LinksUpToDate>false</LinksUpToDate>
  <CharactersWithSpaces>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dc:creator>
  <cp:lastModifiedBy>wajeeh</cp:lastModifiedBy>
  <cp:revision>2</cp:revision>
  <dcterms:created xsi:type="dcterms:W3CDTF">2013-05-15T10:04:00Z</dcterms:created>
  <dcterms:modified xsi:type="dcterms:W3CDTF">2013-05-15T10:04:00Z</dcterms:modified>
</cp:coreProperties>
</file>